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8E9" w:rsidRDefault="00400C64">
      <w:pPr>
        <w:rPr>
          <w:rFonts w:ascii="宋体" w:hAnsi="宋体" w:cs="宋体"/>
          <w:b/>
          <w:bCs/>
          <w:kern w:val="0"/>
          <w:sz w:val="32"/>
          <w:szCs w:val="32"/>
        </w:rPr>
      </w:pPr>
      <w:r>
        <w:rPr>
          <w:rFonts w:ascii="宋体" w:hAnsi="宋体" w:cs="宋体" w:hint="eastAsia"/>
          <w:b/>
          <w:bCs/>
          <w:kern w:val="0"/>
          <w:sz w:val="32"/>
          <w:szCs w:val="32"/>
        </w:rPr>
        <w:t>附件一</w:t>
      </w:r>
    </w:p>
    <w:p w:rsidR="003148E9" w:rsidRDefault="00400C64">
      <w:pPr>
        <w:jc w:val="center"/>
      </w:pPr>
      <w:r>
        <w:rPr>
          <w:rFonts w:ascii="宋体" w:hAnsi="宋体" w:cs="宋体"/>
          <w:b/>
          <w:bCs/>
          <w:kern w:val="0"/>
          <w:sz w:val="32"/>
          <w:szCs w:val="32"/>
        </w:rPr>
        <w:t>政府采购进口产品申请表</w:t>
      </w:r>
    </w:p>
    <w:tbl>
      <w:tblPr>
        <w:tblW w:w="831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520"/>
        <w:gridCol w:w="5790"/>
      </w:tblGrid>
      <w:tr w:rsidR="003148E9" w:rsidTr="00077525">
        <w:trPr>
          <w:trHeight w:val="390"/>
          <w:jc w:val="center"/>
        </w:trPr>
        <w:tc>
          <w:tcPr>
            <w:tcW w:w="2520" w:type="dxa"/>
            <w:tcBorders>
              <w:top w:val="outset" w:sz="6" w:space="0" w:color="auto"/>
              <w:left w:val="outset" w:sz="6" w:space="0" w:color="auto"/>
              <w:bottom w:val="outset" w:sz="6" w:space="0" w:color="auto"/>
              <w:right w:val="outset" w:sz="6" w:space="0" w:color="auto"/>
            </w:tcBorders>
            <w:vAlign w:val="center"/>
          </w:tcPr>
          <w:p w:rsidR="003148E9" w:rsidRDefault="00400C64" w:rsidP="00077525">
            <w:pPr>
              <w:widowControl/>
              <w:spacing w:before="100" w:beforeAutospacing="1" w:after="100" w:afterAutospacing="1"/>
              <w:rPr>
                <w:rFonts w:ascii="宋体" w:hAnsi="宋体" w:cs="宋体"/>
                <w:kern w:val="0"/>
                <w:sz w:val="24"/>
              </w:rPr>
            </w:pPr>
            <w:r>
              <w:rPr>
                <w:rFonts w:ascii="宋体" w:hAnsi="宋体" w:cs="宋体"/>
                <w:b/>
                <w:bCs/>
                <w:kern w:val="0"/>
                <w:sz w:val="24"/>
              </w:rPr>
              <w:t>申请单位</w:t>
            </w:r>
          </w:p>
        </w:tc>
        <w:tc>
          <w:tcPr>
            <w:tcW w:w="5790" w:type="dxa"/>
            <w:tcBorders>
              <w:top w:val="outset" w:sz="6" w:space="0" w:color="auto"/>
              <w:left w:val="outset" w:sz="6" w:space="0" w:color="auto"/>
              <w:bottom w:val="outset" w:sz="6" w:space="0" w:color="auto"/>
              <w:right w:val="outset" w:sz="6" w:space="0" w:color="auto"/>
            </w:tcBorders>
            <w:vAlign w:val="center"/>
          </w:tcPr>
          <w:p w:rsidR="003148E9" w:rsidRDefault="00400C64" w:rsidP="00E65FFD">
            <w:pPr>
              <w:widowControl/>
              <w:spacing w:before="100" w:beforeAutospacing="1" w:after="100" w:afterAutospacing="1"/>
              <w:rPr>
                <w:rFonts w:ascii="宋体" w:hAnsi="宋体" w:cs="宋体"/>
                <w:b/>
                <w:bCs/>
                <w:kern w:val="0"/>
                <w:sz w:val="24"/>
              </w:rPr>
            </w:pPr>
            <w:r>
              <w:rPr>
                <w:rFonts w:asciiTheme="minorEastAsia" w:hAnsiTheme="minorEastAsia" w:cstheme="minorEastAsia" w:hint="eastAsia"/>
                <w:sz w:val="24"/>
              </w:rPr>
              <w:t>沭阳县农业农村局</w:t>
            </w:r>
          </w:p>
        </w:tc>
      </w:tr>
      <w:tr w:rsidR="003148E9" w:rsidTr="00077525">
        <w:trPr>
          <w:trHeight w:val="374"/>
          <w:jc w:val="center"/>
        </w:trPr>
        <w:tc>
          <w:tcPr>
            <w:tcW w:w="2520" w:type="dxa"/>
            <w:tcBorders>
              <w:top w:val="outset" w:sz="6" w:space="0" w:color="auto"/>
              <w:left w:val="outset" w:sz="6" w:space="0" w:color="auto"/>
              <w:bottom w:val="outset" w:sz="6" w:space="0" w:color="auto"/>
              <w:right w:val="outset" w:sz="6" w:space="0" w:color="auto"/>
            </w:tcBorders>
            <w:vAlign w:val="center"/>
          </w:tcPr>
          <w:p w:rsidR="003148E9" w:rsidRDefault="00400C64" w:rsidP="00077525">
            <w:pPr>
              <w:widowControl/>
              <w:spacing w:before="100" w:beforeAutospacing="1" w:after="100" w:afterAutospacing="1"/>
              <w:rPr>
                <w:rFonts w:ascii="宋体" w:hAnsi="宋体" w:cs="宋体"/>
                <w:kern w:val="0"/>
                <w:sz w:val="24"/>
              </w:rPr>
            </w:pPr>
            <w:r>
              <w:rPr>
                <w:rFonts w:ascii="宋体" w:hAnsi="宋体" w:cs="宋体"/>
                <w:b/>
                <w:bCs/>
                <w:kern w:val="0"/>
                <w:sz w:val="24"/>
              </w:rPr>
              <w:t>申请文件名称</w:t>
            </w:r>
          </w:p>
        </w:tc>
        <w:tc>
          <w:tcPr>
            <w:tcW w:w="5790" w:type="dxa"/>
            <w:tcBorders>
              <w:top w:val="outset" w:sz="6" w:space="0" w:color="auto"/>
              <w:left w:val="outset" w:sz="6" w:space="0" w:color="auto"/>
              <w:bottom w:val="outset" w:sz="6" w:space="0" w:color="auto"/>
              <w:right w:val="outset" w:sz="6" w:space="0" w:color="auto"/>
            </w:tcBorders>
            <w:vAlign w:val="center"/>
          </w:tcPr>
          <w:p w:rsidR="003148E9" w:rsidRDefault="00400C64" w:rsidP="00E65FFD">
            <w:pPr>
              <w:widowControl/>
              <w:spacing w:before="100" w:beforeAutospacing="1" w:after="100" w:afterAutospacing="1"/>
              <w:rPr>
                <w:rFonts w:ascii="宋体" w:hAnsi="宋体" w:cs="宋体"/>
                <w:b/>
                <w:bCs/>
                <w:kern w:val="0"/>
                <w:sz w:val="24"/>
              </w:rPr>
            </w:pPr>
            <w:r>
              <w:rPr>
                <w:rFonts w:asciiTheme="minorEastAsia" w:hAnsiTheme="minorEastAsia" w:cstheme="minorEastAsia" w:hint="eastAsia"/>
                <w:sz w:val="24"/>
              </w:rPr>
              <w:t>关于2020年省级以上现代农业发展等四类农业专项资金使用方案情况的报告</w:t>
            </w:r>
          </w:p>
        </w:tc>
      </w:tr>
      <w:tr w:rsidR="003148E9" w:rsidTr="00077525">
        <w:trPr>
          <w:trHeight w:val="387"/>
          <w:jc w:val="center"/>
        </w:trPr>
        <w:tc>
          <w:tcPr>
            <w:tcW w:w="2520" w:type="dxa"/>
            <w:tcBorders>
              <w:top w:val="outset" w:sz="6" w:space="0" w:color="auto"/>
              <w:left w:val="outset" w:sz="6" w:space="0" w:color="auto"/>
              <w:bottom w:val="outset" w:sz="6" w:space="0" w:color="auto"/>
              <w:right w:val="outset" w:sz="6" w:space="0" w:color="auto"/>
            </w:tcBorders>
            <w:vAlign w:val="center"/>
          </w:tcPr>
          <w:p w:rsidR="003148E9" w:rsidRDefault="00400C64" w:rsidP="00077525">
            <w:pPr>
              <w:widowControl/>
              <w:spacing w:before="100" w:beforeAutospacing="1" w:after="100" w:afterAutospacing="1"/>
              <w:rPr>
                <w:rFonts w:ascii="宋体" w:hAnsi="宋体" w:cs="宋体"/>
                <w:kern w:val="0"/>
                <w:sz w:val="24"/>
              </w:rPr>
            </w:pPr>
            <w:r>
              <w:rPr>
                <w:rFonts w:ascii="宋体" w:hAnsi="宋体" w:cs="宋体"/>
                <w:b/>
                <w:bCs/>
                <w:kern w:val="0"/>
                <w:sz w:val="24"/>
              </w:rPr>
              <w:t>申请文号</w:t>
            </w:r>
          </w:p>
        </w:tc>
        <w:tc>
          <w:tcPr>
            <w:tcW w:w="5790" w:type="dxa"/>
            <w:tcBorders>
              <w:top w:val="outset" w:sz="6" w:space="0" w:color="auto"/>
              <w:left w:val="outset" w:sz="6" w:space="0" w:color="auto"/>
              <w:bottom w:val="outset" w:sz="6" w:space="0" w:color="auto"/>
              <w:right w:val="outset" w:sz="6" w:space="0" w:color="auto"/>
            </w:tcBorders>
            <w:vAlign w:val="center"/>
          </w:tcPr>
          <w:p w:rsidR="003148E9" w:rsidRDefault="00400C64" w:rsidP="00E65FFD">
            <w:pPr>
              <w:widowControl/>
              <w:spacing w:before="100" w:beforeAutospacing="1" w:after="100" w:afterAutospacing="1"/>
              <w:rPr>
                <w:rFonts w:asciiTheme="minorEastAsia" w:hAnsiTheme="minorEastAsia" w:cstheme="minorEastAsia"/>
                <w:b/>
                <w:bCs/>
                <w:kern w:val="0"/>
                <w:sz w:val="24"/>
              </w:rPr>
            </w:pPr>
            <w:r>
              <w:rPr>
                <w:rFonts w:ascii="宋体" w:eastAsia="宋体" w:hAnsi="宋体" w:cs="宋体" w:hint="eastAsia"/>
                <w:kern w:val="0"/>
                <w:sz w:val="24"/>
              </w:rPr>
              <w:t>〔2020〕政字3317号</w:t>
            </w:r>
          </w:p>
        </w:tc>
      </w:tr>
      <w:tr w:rsidR="003148E9" w:rsidTr="00077525">
        <w:trPr>
          <w:trHeight w:val="382"/>
          <w:jc w:val="center"/>
        </w:trPr>
        <w:tc>
          <w:tcPr>
            <w:tcW w:w="2520" w:type="dxa"/>
            <w:tcBorders>
              <w:top w:val="outset" w:sz="6" w:space="0" w:color="auto"/>
              <w:left w:val="outset" w:sz="6" w:space="0" w:color="auto"/>
              <w:bottom w:val="outset" w:sz="6" w:space="0" w:color="auto"/>
              <w:right w:val="outset" w:sz="6" w:space="0" w:color="auto"/>
            </w:tcBorders>
            <w:vAlign w:val="center"/>
          </w:tcPr>
          <w:p w:rsidR="003148E9" w:rsidRDefault="00400C64" w:rsidP="00077525">
            <w:pPr>
              <w:widowControl/>
              <w:spacing w:before="100" w:beforeAutospacing="1" w:after="100" w:afterAutospacing="1"/>
              <w:rPr>
                <w:rFonts w:ascii="宋体" w:hAnsi="宋体" w:cs="宋体"/>
                <w:kern w:val="0"/>
                <w:sz w:val="24"/>
              </w:rPr>
            </w:pPr>
            <w:r>
              <w:rPr>
                <w:rFonts w:ascii="宋体" w:hAnsi="宋体" w:cs="宋体"/>
                <w:b/>
                <w:bCs/>
                <w:kern w:val="0"/>
                <w:sz w:val="24"/>
              </w:rPr>
              <w:t>采购项目名称</w:t>
            </w:r>
          </w:p>
        </w:tc>
        <w:tc>
          <w:tcPr>
            <w:tcW w:w="5790" w:type="dxa"/>
            <w:tcBorders>
              <w:top w:val="outset" w:sz="6" w:space="0" w:color="auto"/>
              <w:left w:val="outset" w:sz="6" w:space="0" w:color="auto"/>
              <w:bottom w:val="outset" w:sz="6" w:space="0" w:color="auto"/>
              <w:right w:val="outset" w:sz="6" w:space="0" w:color="auto"/>
            </w:tcBorders>
            <w:vAlign w:val="center"/>
          </w:tcPr>
          <w:p w:rsidR="003148E9" w:rsidRDefault="00400C64" w:rsidP="00E65FFD">
            <w:pPr>
              <w:widowControl/>
              <w:spacing w:before="100" w:beforeAutospacing="1" w:after="100" w:afterAutospacing="1"/>
              <w:rPr>
                <w:rFonts w:ascii="宋体" w:hAnsi="宋体" w:cs="宋体"/>
                <w:b/>
                <w:bCs/>
                <w:kern w:val="0"/>
                <w:sz w:val="24"/>
              </w:rPr>
            </w:pPr>
            <w:r>
              <w:rPr>
                <w:rFonts w:asciiTheme="minorEastAsia" w:hAnsiTheme="minorEastAsia" w:cstheme="minorEastAsia" w:hint="eastAsia"/>
                <w:sz w:val="24"/>
              </w:rPr>
              <w:t>沭阳县农业农村局非洲猪瘟实验室检测能力提升项目</w:t>
            </w:r>
          </w:p>
        </w:tc>
      </w:tr>
      <w:tr w:rsidR="003148E9" w:rsidTr="00077525">
        <w:trPr>
          <w:trHeight w:val="90"/>
          <w:jc w:val="center"/>
        </w:trPr>
        <w:tc>
          <w:tcPr>
            <w:tcW w:w="2520" w:type="dxa"/>
            <w:tcBorders>
              <w:top w:val="outset" w:sz="6" w:space="0" w:color="auto"/>
              <w:left w:val="outset" w:sz="6" w:space="0" w:color="auto"/>
              <w:bottom w:val="outset" w:sz="6" w:space="0" w:color="auto"/>
              <w:right w:val="outset" w:sz="6" w:space="0" w:color="auto"/>
            </w:tcBorders>
            <w:vAlign w:val="center"/>
          </w:tcPr>
          <w:p w:rsidR="003148E9" w:rsidRDefault="00400C64" w:rsidP="00077525">
            <w:pPr>
              <w:widowControl/>
              <w:spacing w:before="100" w:beforeAutospacing="1" w:after="100" w:afterAutospacing="1"/>
              <w:rPr>
                <w:rFonts w:ascii="宋体" w:hAnsi="宋体" w:cs="宋体"/>
                <w:kern w:val="0"/>
                <w:sz w:val="24"/>
              </w:rPr>
            </w:pPr>
            <w:r>
              <w:rPr>
                <w:rFonts w:ascii="宋体" w:hAnsi="宋体" w:cs="宋体"/>
                <w:b/>
                <w:bCs/>
                <w:kern w:val="0"/>
                <w:sz w:val="24"/>
              </w:rPr>
              <w:t>采购项目金额</w:t>
            </w:r>
          </w:p>
        </w:tc>
        <w:tc>
          <w:tcPr>
            <w:tcW w:w="5790" w:type="dxa"/>
            <w:tcBorders>
              <w:top w:val="outset" w:sz="6" w:space="0" w:color="auto"/>
              <w:left w:val="outset" w:sz="6" w:space="0" w:color="auto"/>
              <w:bottom w:val="outset" w:sz="6" w:space="0" w:color="auto"/>
              <w:right w:val="outset" w:sz="6" w:space="0" w:color="auto"/>
            </w:tcBorders>
            <w:vAlign w:val="center"/>
          </w:tcPr>
          <w:p w:rsidR="003148E9" w:rsidRDefault="00400C64" w:rsidP="00E65FFD">
            <w:pPr>
              <w:widowControl/>
              <w:spacing w:before="100" w:beforeAutospacing="1" w:after="100" w:afterAutospacing="1"/>
              <w:rPr>
                <w:rFonts w:ascii="宋体" w:hAnsi="宋体" w:cs="宋体"/>
                <w:b/>
                <w:bCs/>
                <w:kern w:val="0"/>
                <w:sz w:val="24"/>
              </w:rPr>
            </w:pPr>
            <w:r>
              <w:rPr>
                <w:rFonts w:ascii="宋体" w:hAnsi="宋体" w:cs="宋体" w:hint="eastAsia"/>
                <w:kern w:val="0"/>
                <w:sz w:val="24"/>
              </w:rPr>
              <w:t>90万元</w:t>
            </w:r>
          </w:p>
        </w:tc>
      </w:tr>
      <w:tr w:rsidR="003148E9" w:rsidTr="00077525">
        <w:trPr>
          <w:trHeight w:val="368"/>
          <w:jc w:val="center"/>
        </w:trPr>
        <w:tc>
          <w:tcPr>
            <w:tcW w:w="2520" w:type="dxa"/>
            <w:tcBorders>
              <w:top w:val="outset" w:sz="6" w:space="0" w:color="auto"/>
              <w:left w:val="outset" w:sz="6" w:space="0" w:color="auto"/>
              <w:bottom w:val="outset" w:sz="6" w:space="0" w:color="auto"/>
              <w:right w:val="outset" w:sz="6" w:space="0" w:color="auto"/>
            </w:tcBorders>
            <w:vAlign w:val="center"/>
          </w:tcPr>
          <w:p w:rsidR="003148E9" w:rsidRDefault="00400C64" w:rsidP="00077525">
            <w:pPr>
              <w:widowControl/>
              <w:spacing w:before="100" w:beforeAutospacing="1" w:after="100" w:afterAutospacing="1"/>
              <w:rPr>
                <w:rFonts w:ascii="宋体" w:hAnsi="宋体" w:cs="宋体"/>
                <w:kern w:val="0"/>
                <w:sz w:val="24"/>
              </w:rPr>
            </w:pPr>
            <w:r>
              <w:rPr>
                <w:rFonts w:ascii="宋体" w:hAnsi="宋体" w:cs="宋体"/>
                <w:b/>
                <w:bCs/>
                <w:kern w:val="0"/>
                <w:sz w:val="24"/>
              </w:rPr>
              <w:t>采购项目所属项目名称</w:t>
            </w:r>
          </w:p>
        </w:tc>
        <w:tc>
          <w:tcPr>
            <w:tcW w:w="5790" w:type="dxa"/>
            <w:tcBorders>
              <w:top w:val="outset" w:sz="6" w:space="0" w:color="auto"/>
              <w:left w:val="outset" w:sz="6" w:space="0" w:color="auto"/>
              <w:bottom w:val="outset" w:sz="6" w:space="0" w:color="auto"/>
              <w:right w:val="outset" w:sz="6" w:space="0" w:color="auto"/>
            </w:tcBorders>
            <w:vAlign w:val="center"/>
          </w:tcPr>
          <w:p w:rsidR="003148E9" w:rsidRDefault="00400C64" w:rsidP="00E65FFD">
            <w:pPr>
              <w:widowControl/>
              <w:spacing w:before="100" w:beforeAutospacing="1" w:after="100" w:afterAutospacing="1"/>
              <w:rPr>
                <w:rFonts w:ascii="宋体" w:hAnsi="宋体" w:cs="宋体"/>
                <w:b/>
                <w:bCs/>
                <w:kern w:val="0"/>
                <w:sz w:val="24"/>
              </w:rPr>
            </w:pPr>
            <w:r>
              <w:rPr>
                <w:rFonts w:asciiTheme="minorEastAsia" w:hAnsiTheme="minorEastAsia" w:cstheme="minorEastAsia" w:hint="eastAsia"/>
                <w:sz w:val="24"/>
              </w:rPr>
              <w:t>沭阳县农业农村局非洲猪瘟实验室检测能力提升项目</w:t>
            </w:r>
          </w:p>
        </w:tc>
      </w:tr>
      <w:tr w:rsidR="003148E9" w:rsidTr="00077525">
        <w:trPr>
          <w:trHeight w:val="360"/>
          <w:jc w:val="center"/>
        </w:trPr>
        <w:tc>
          <w:tcPr>
            <w:tcW w:w="2520" w:type="dxa"/>
            <w:tcBorders>
              <w:top w:val="outset" w:sz="6" w:space="0" w:color="auto"/>
              <w:left w:val="outset" w:sz="6" w:space="0" w:color="auto"/>
              <w:bottom w:val="outset" w:sz="6" w:space="0" w:color="auto"/>
              <w:right w:val="outset" w:sz="6" w:space="0" w:color="auto"/>
            </w:tcBorders>
            <w:vAlign w:val="center"/>
          </w:tcPr>
          <w:p w:rsidR="003148E9" w:rsidRDefault="00400C64" w:rsidP="00077525">
            <w:pPr>
              <w:widowControl/>
              <w:spacing w:before="100" w:beforeAutospacing="1" w:after="100" w:afterAutospacing="1"/>
              <w:rPr>
                <w:rFonts w:ascii="宋体" w:hAnsi="宋体" w:cs="宋体"/>
                <w:kern w:val="0"/>
                <w:sz w:val="24"/>
              </w:rPr>
            </w:pPr>
            <w:r>
              <w:rPr>
                <w:rFonts w:ascii="宋体" w:hAnsi="宋体" w:cs="宋体"/>
                <w:b/>
                <w:bCs/>
                <w:kern w:val="0"/>
                <w:sz w:val="24"/>
              </w:rPr>
              <w:t>采购项目所属项目金额</w:t>
            </w:r>
          </w:p>
        </w:tc>
        <w:tc>
          <w:tcPr>
            <w:tcW w:w="5790" w:type="dxa"/>
            <w:tcBorders>
              <w:top w:val="outset" w:sz="6" w:space="0" w:color="auto"/>
              <w:left w:val="outset" w:sz="6" w:space="0" w:color="auto"/>
              <w:bottom w:val="outset" w:sz="6" w:space="0" w:color="auto"/>
              <w:right w:val="outset" w:sz="6" w:space="0" w:color="auto"/>
            </w:tcBorders>
            <w:vAlign w:val="center"/>
          </w:tcPr>
          <w:p w:rsidR="003148E9" w:rsidRDefault="00400C64" w:rsidP="00E65FFD">
            <w:pPr>
              <w:widowControl/>
              <w:spacing w:before="100" w:beforeAutospacing="1" w:after="100" w:afterAutospacing="1"/>
              <w:rPr>
                <w:rFonts w:ascii="宋体" w:hAnsi="宋体" w:cs="宋体"/>
                <w:b/>
                <w:bCs/>
                <w:kern w:val="0"/>
                <w:sz w:val="24"/>
              </w:rPr>
            </w:pPr>
            <w:r>
              <w:rPr>
                <w:rFonts w:ascii="宋体" w:hAnsi="宋体" w:cs="宋体" w:hint="eastAsia"/>
                <w:kern w:val="0"/>
                <w:sz w:val="24"/>
              </w:rPr>
              <w:t>150万元</w:t>
            </w:r>
          </w:p>
        </w:tc>
      </w:tr>
      <w:tr w:rsidR="003148E9" w:rsidTr="00077525">
        <w:trPr>
          <w:trHeight w:val="325"/>
          <w:jc w:val="center"/>
        </w:trPr>
        <w:tc>
          <w:tcPr>
            <w:tcW w:w="2520" w:type="dxa"/>
            <w:tcBorders>
              <w:top w:val="outset" w:sz="6" w:space="0" w:color="auto"/>
              <w:left w:val="outset" w:sz="6" w:space="0" w:color="auto"/>
              <w:bottom w:val="outset" w:sz="6" w:space="0" w:color="auto"/>
              <w:right w:val="outset" w:sz="6" w:space="0" w:color="auto"/>
            </w:tcBorders>
            <w:vAlign w:val="center"/>
          </w:tcPr>
          <w:p w:rsidR="003148E9" w:rsidRDefault="00400C64" w:rsidP="00077525">
            <w:pPr>
              <w:widowControl/>
              <w:spacing w:before="100" w:beforeAutospacing="1" w:after="100" w:afterAutospacing="1"/>
              <w:rPr>
                <w:rFonts w:ascii="宋体" w:hAnsi="宋体" w:cs="宋体"/>
                <w:kern w:val="0"/>
                <w:sz w:val="24"/>
              </w:rPr>
            </w:pPr>
            <w:r>
              <w:rPr>
                <w:rFonts w:ascii="宋体" w:hAnsi="宋体" w:cs="宋体"/>
                <w:b/>
                <w:bCs/>
                <w:kern w:val="0"/>
                <w:sz w:val="24"/>
              </w:rPr>
              <w:t>项目使用单位</w:t>
            </w:r>
          </w:p>
        </w:tc>
        <w:tc>
          <w:tcPr>
            <w:tcW w:w="5790" w:type="dxa"/>
            <w:tcBorders>
              <w:top w:val="outset" w:sz="6" w:space="0" w:color="auto"/>
              <w:left w:val="outset" w:sz="6" w:space="0" w:color="auto"/>
              <w:bottom w:val="outset" w:sz="6" w:space="0" w:color="auto"/>
              <w:right w:val="outset" w:sz="6" w:space="0" w:color="auto"/>
            </w:tcBorders>
            <w:vAlign w:val="center"/>
          </w:tcPr>
          <w:p w:rsidR="003148E9" w:rsidRDefault="00400C64" w:rsidP="00E65FFD">
            <w:pPr>
              <w:widowControl/>
              <w:spacing w:before="100" w:beforeAutospacing="1" w:after="100" w:afterAutospacing="1"/>
              <w:rPr>
                <w:rFonts w:ascii="宋体" w:hAnsi="宋体" w:cs="宋体"/>
                <w:kern w:val="0"/>
                <w:sz w:val="24"/>
              </w:rPr>
            </w:pPr>
            <w:r>
              <w:rPr>
                <w:rFonts w:ascii="宋体" w:hAnsi="宋体" w:cs="宋体" w:hint="eastAsia"/>
                <w:kern w:val="0"/>
                <w:sz w:val="24"/>
              </w:rPr>
              <w:t>沭阳县畜牧兽医站</w:t>
            </w:r>
          </w:p>
        </w:tc>
      </w:tr>
      <w:tr w:rsidR="003148E9" w:rsidTr="00077525">
        <w:trPr>
          <w:trHeight w:val="352"/>
          <w:jc w:val="center"/>
        </w:trPr>
        <w:tc>
          <w:tcPr>
            <w:tcW w:w="2520" w:type="dxa"/>
            <w:tcBorders>
              <w:top w:val="outset" w:sz="6" w:space="0" w:color="auto"/>
              <w:left w:val="outset" w:sz="6" w:space="0" w:color="auto"/>
              <w:bottom w:val="outset" w:sz="6" w:space="0" w:color="auto"/>
              <w:right w:val="outset" w:sz="6" w:space="0" w:color="auto"/>
            </w:tcBorders>
            <w:vAlign w:val="center"/>
          </w:tcPr>
          <w:p w:rsidR="003148E9" w:rsidRDefault="00400C64" w:rsidP="00077525">
            <w:pPr>
              <w:widowControl/>
              <w:spacing w:before="100" w:beforeAutospacing="1" w:after="100" w:afterAutospacing="1"/>
              <w:rPr>
                <w:rFonts w:ascii="宋体" w:hAnsi="宋体" w:cs="宋体"/>
                <w:kern w:val="0"/>
                <w:sz w:val="24"/>
              </w:rPr>
            </w:pPr>
            <w:r>
              <w:rPr>
                <w:rFonts w:ascii="宋体" w:hAnsi="宋体" w:cs="宋体"/>
                <w:b/>
                <w:bCs/>
                <w:kern w:val="0"/>
                <w:sz w:val="24"/>
              </w:rPr>
              <w:t>项目组织单位</w:t>
            </w:r>
          </w:p>
        </w:tc>
        <w:tc>
          <w:tcPr>
            <w:tcW w:w="5790" w:type="dxa"/>
            <w:tcBorders>
              <w:top w:val="outset" w:sz="6" w:space="0" w:color="auto"/>
              <w:left w:val="outset" w:sz="6" w:space="0" w:color="auto"/>
              <w:bottom w:val="outset" w:sz="6" w:space="0" w:color="auto"/>
              <w:right w:val="outset" w:sz="6" w:space="0" w:color="auto"/>
            </w:tcBorders>
            <w:vAlign w:val="center"/>
          </w:tcPr>
          <w:p w:rsidR="003148E9" w:rsidRDefault="00400C64" w:rsidP="00E65FFD">
            <w:pPr>
              <w:widowControl/>
              <w:spacing w:before="100" w:beforeAutospacing="1" w:after="100" w:afterAutospacing="1"/>
              <w:rPr>
                <w:rFonts w:ascii="宋体" w:hAnsi="宋体" w:cs="宋体"/>
                <w:kern w:val="0"/>
                <w:sz w:val="24"/>
              </w:rPr>
            </w:pPr>
            <w:r>
              <w:rPr>
                <w:rFonts w:ascii="宋体" w:hAnsi="宋体" w:cs="宋体" w:hint="eastAsia"/>
                <w:kern w:val="0"/>
                <w:sz w:val="24"/>
              </w:rPr>
              <w:t>沭阳县农业农村局</w:t>
            </w:r>
          </w:p>
        </w:tc>
      </w:tr>
      <w:tr w:rsidR="003148E9">
        <w:trPr>
          <w:trHeight w:val="90"/>
          <w:jc w:val="center"/>
        </w:trPr>
        <w:tc>
          <w:tcPr>
            <w:tcW w:w="2520" w:type="dxa"/>
            <w:vMerge w:val="restart"/>
            <w:tcBorders>
              <w:top w:val="outset" w:sz="6" w:space="0" w:color="auto"/>
              <w:left w:val="outset" w:sz="6" w:space="0" w:color="auto"/>
              <w:bottom w:val="outset" w:sz="6" w:space="0" w:color="auto"/>
              <w:right w:val="outset" w:sz="6" w:space="0" w:color="auto"/>
            </w:tcBorders>
          </w:tcPr>
          <w:p w:rsidR="003148E9" w:rsidRDefault="003148E9">
            <w:pPr>
              <w:widowControl/>
              <w:spacing w:before="100" w:beforeAutospacing="1" w:after="100" w:afterAutospacing="1"/>
              <w:jc w:val="center"/>
              <w:rPr>
                <w:rFonts w:ascii="宋体" w:hAnsi="宋体" w:cs="宋体"/>
                <w:b/>
                <w:bCs/>
                <w:kern w:val="0"/>
                <w:sz w:val="24"/>
              </w:rPr>
            </w:pPr>
          </w:p>
          <w:p w:rsidR="003148E9" w:rsidRDefault="003148E9">
            <w:pPr>
              <w:widowControl/>
              <w:spacing w:before="100" w:beforeAutospacing="1" w:after="100" w:afterAutospacing="1"/>
              <w:jc w:val="center"/>
              <w:rPr>
                <w:rFonts w:ascii="宋体" w:hAnsi="宋体" w:cs="宋体"/>
                <w:b/>
                <w:bCs/>
                <w:kern w:val="0"/>
                <w:sz w:val="24"/>
              </w:rPr>
            </w:pPr>
          </w:p>
          <w:p w:rsidR="003148E9" w:rsidRDefault="003148E9">
            <w:pPr>
              <w:widowControl/>
              <w:spacing w:before="100" w:beforeAutospacing="1" w:after="100" w:afterAutospacing="1"/>
              <w:jc w:val="center"/>
              <w:rPr>
                <w:rFonts w:ascii="宋体" w:hAnsi="宋体" w:cs="宋体"/>
                <w:b/>
                <w:bCs/>
                <w:kern w:val="0"/>
                <w:sz w:val="24"/>
              </w:rPr>
            </w:pPr>
          </w:p>
          <w:p w:rsidR="003148E9" w:rsidRDefault="00400C64">
            <w:pPr>
              <w:widowControl/>
              <w:spacing w:before="100" w:beforeAutospacing="1" w:after="100" w:afterAutospacing="1"/>
              <w:jc w:val="center"/>
              <w:rPr>
                <w:rFonts w:ascii="宋体" w:hAnsi="宋体" w:cs="宋体"/>
                <w:kern w:val="0"/>
                <w:sz w:val="24"/>
              </w:rPr>
            </w:pPr>
            <w:r>
              <w:rPr>
                <w:rFonts w:ascii="宋体" w:hAnsi="宋体" w:cs="宋体"/>
                <w:b/>
                <w:bCs/>
                <w:kern w:val="0"/>
                <w:sz w:val="24"/>
              </w:rPr>
              <w:t>申</w:t>
            </w:r>
          </w:p>
          <w:p w:rsidR="003148E9" w:rsidRDefault="00400C64">
            <w:pPr>
              <w:widowControl/>
              <w:spacing w:before="100" w:beforeAutospacing="1" w:after="100" w:afterAutospacing="1"/>
              <w:jc w:val="center"/>
              <w:rPr>
                <w:rFonts w:ascii="宋体" w:hAnsi="宋体" w:cs="宋体"/>
                <w:kern w:val="0"/>
                <w:sz w:val="24"/>
              </w:rPr>
            </w:pPr>
            <w:r>
              <w:rPr>
                <w:rFonts w:ascii="宋体" w:hAnsi="宋体" w:cs="宋体"/>
                <w:b/>
                <w:bCs/>
                <w:kern w:val="0"/>
                <w:sz w:val="24"/>
              </w:rPr>
              <w:t>请</w:t>
            </w:r>
          </w:p>
          <w:p w:rsidR="003148E9" w:rsidRDefault="00400C64">
            <w:pPr>
              <w:widowControl/>
              <w:spacing w:before="100" w:beforeAutospacing="1" w:after="100" w:afterAutospacing="1"/>
              <w:ind w:firstLineChars="450" w:firstLine="1084"/>
              <w:jc w:val="left"/>
              <w:rPr>
                <w:rFonts w:ascii="宋体" w:hAnsi="宋体" w:cs="宋体"/>
                <w:kern w:val="0"/>
                <w:sz w:val="24"/>
              </w:rPr>
            </w:pPr>
            <w:r>
              <w:rPr>
                <w:rFonts w:ascii="宋体" w:hAnsi="宋体" w:cs="宋体"/>
                <w:b/>
                <w:bCs/>
                <w:kern w:val="0"/>
                <w:sz w:val="24"/>
              </w:rPr>
              <w:t>理</w:t>
            </w:r>
          </w:p>
          <w:p w:rsidR="003148E9" w:rsidRDefault="00400C64">
            <w:pPr>
              <w:widowControl/>
              <w:spacing w:before="100" w:beforeAutospacing="1" w:after="100" w:afterAutospacing="1"/>
              <w:jc w:val="center"/>
              <w:rPr>
                <w:rFonts w:ascii="宋体" w:hAnsi="宋体" w:cs="宋体"/>
                <w:kern w:val="0"/>
                <w:sz w:val="24"/>
              </w:rPr>
            </w:pPr>
            <w:r>
              <w:rPr>
                <w:rFonts w:ascii="宋体" w:hAnsi="宋体" w:cs="宋体"/>
                <w:b/>
                <w:bCs/>
                <w:kern w:val="0"/>
                <w:sz w:val="24"/>
              </w:rPr>
              <w:t>由</w:t>
            </w:r>
          </w:p>
        </w:tc>
        <w:tc>
          <w:tcPr>
            <w:tcW w:w="5790" w:type="dxa"/>
            <w:tcBorders>
              <w:top w:val="outset" w:sz="6" w:space="0" w:color="auto"/>
              <w:left w:val="outset" w:sz="6" w:space="0" w:color="auto"/>
              <w:bottom w:val="outset" w:sz="6" w:space="0" w:color="auto"/>
              <w:right w:val="outset" w:sz="6" w:space="0" w:color="auto"/>
            </w:tcBorders>
          </w:tcPr>
          <w:p w:rsidR="003148E9" w:rsidRDefault="00400C64">
            <w:pPr>
              <w:spacing w:line="300" w:lineRule="exact"/>
              <w:jc w:val="left"/>
              <w:rPr>
                <w:rFonts w:ascii="宋体" w:hAnsi="宋体" w:cs="宋体"/>
                <w:kern w:val="0"/>
                <w:sz w:val="24"/>
              </w:rPr>
            </w:pPr>
            <w:r>
              <w:rPr>
                <w:rFonts w:ascii="宋体" w:hAnsi="宋体" w:cs="宋体"/>
                <w:kern w:val="0"/>
                <w:sz w:val="24"/>
              </w:rPr>
              <w:t>原因阐述：</w:t>
            </w:r>
          </w:p>
          <w:p w:rsidR="003148E9" w:rsidRDefault="00400C64">
            <w:pPr>
              <w:autoSpaceDE w:val="0"/>
              <w:spacing w:line="340" w:lineRule="exact"/>
              <w:ind w:firstLineChars="200" w:firstLine="480"/>
              <w:jc w:val="left"/>
              <w:rPr>
                <w:rFonts w:asciiTheme="minorEastAsia" w:hAnsiTheme="minorEastAsia" w:cstheme="minorEastAsia"/>
                <w:sz w:val="24"/>
              </w:rPr>
            </w:pPr>
            <w:r>
              <w:rPr>
                <w:rFonts w:asciiTheme="minorEastAsia" w:hAnsiTheme="minorEastAsia" w:cstheme="minorEastAsia" w:hint="eastAsia"/>
                <w:sz w:val="24"/>
              </w:rPr>
              <w:t>沭阳县畜牧兽医站承担全县动物疫情检测及突发疫情事件的应急处置等职能，检测要求高、影响大，检测结果力求快速精准。目前国家、省、市级动物疾控部门多采用进口产品，同时考虑检测任务的多样性及扩展性，建议采购进口产品。本次拟采购的进口仪器荧光定量PCR仪，具有技术成熟、性能稳定。且以下几个特点，目前国内相关产品性能无法同时满足要求。</w:t>
            </w:r>
          </w:p>
          <w:p w:rsidR="00B05319" w:rsidRPr="00B05319" w:rsidRDefault="00400C64" w:rsidP="00B05319">
            <w:pPr>
              <w:numPr>
                <w:ilvl w:val="0"/>
                <w:numId w:val="1"/>
              </w:numPr>
              <w:autoSpaceDE w:val="0"/>
              <w:spacing w:line="340" w:lineRule="exact"/>
              <w:ind w:left="0" w:firstLineChars="200" w:firstLine="480"/>
              <w:jc w:val="left"/>
              <w:rPr>
                <w:rFonts w:asciiTheme="minorEastAsia" w:hAnsiTheme="minorEastAsia" w:cstheme="minorEastAsia"/>
                <w:sz w:val="24"/>
              </w:rPr>
            </w:pPr>
            <w:r>
              <w:rPr>
                <w:rFonts w:asciiTheme="minorEastAsia" w:hAnsiTheme="minorEastAsia" w:cstheme="minorEastAsia" w:hint="eastAsia"/>
                <w:sz w:val="24"/>
              </w:rPr>
              <w:t>标配至少6色激发光通道以及至少6色检测光通道，通过激发波长和发射波长的任意</w:t>
            </w:r>
            <w:r w:rsidRPr="00B05319">
              <w:rPr>
                <w:rFonts w:asciiTheme="minorEastAsia" w:hAnsiTheme="minorEastAsia" w:cstheme="minorEastAsia" w:hint="eastAsia"/>
                <w:sz w:val="24"/>
              </w:rPr>
              <w:t>组合，可检测≥12</w:t>
            </w:r>
            <w:r w:rsidR="00B05319">
              <w:rPr>
                <w:rFonts w:asciiTheme="minorEastAsia" w:hAnsiTheme="minorEastAsia" w:cstheme="minorEastAsia" w:hint="eastAsia"/>
                <w:sz w:val="24"/>
              </w:rPr>
              <w:t>种不同的荧光光谱，以适应目前及将来检测。</w:t>
            </w:r>
          </w:p>
          <w:p w:rsidR="003148E9" w:rsidRDefault="00B05319" w:rsidP="00B05319">
            <w:pPr>
              <w:autoSpaceDE w:val="0"/>
              <w:spacing w:line="340" w:lineRule="exact"/>
              <w:ind w:firstLineChars="150" w:firstLine="360"/>
              <w:jc w:val="left"/>
              <w:rPr>
                <w:rFonts w:asciiTheme="minorEastAsia" w:hAnsiTheme="minorEastAsia" w:cstheme="minorEastAsia"/>
                <w:sz w:val="24"/>
              </w:rPr>
            </w:pPr>
            <w:r>
              <w:rPr>
                <w:rFonts w:asciiTheme="minorEastAsia" w:hAnsiTheme="minorEastAsia" w:cstheme="minorEastAsia" w:hint="eastAsia"/>
                <w:sz w:val="24"/>
              </w:rPr>
              <w:t xml:space="preserve"> </w:t>
            </w:r>
            <w:r w:rsidR="00400C64">
              <w:rPr>
                <w:rFonts w:asciiTheme="minorEastAsia" w:hAnsiTheme="minorEastAsia" w:cstheme="minorEastAsia" w:hint="eastAsia"/>
                <w:sz w:val="24"/>
              </w:rPr>
              <w:t>2、温度范围：4°C–100°C，反应结束后无需移动样品可自动降温至4°C</w:t>
            </w:r>
            <w:r>
              <w:rPr>
                <w:rFonts w:asciiTheme="minorEastAsia" w:hAnsiTheme="minorEastAsia" w:cstheme="minorEastAsia" w:hint="eastAsia"/>
                <w:sz w:val="24"/>
              </w:rPr>
              <w:t>保存。</w:t>
            </w:r>
          </w:p>
          <w:p w:rsidR="003148E9" w:rsidRDefault="00400C64">
            <w:pPr>
              <w:autoSpaceDE w:val="0"/>
              <w:spacing w:line="340" w:lineRule="exact"/>
              <w:ind w:firstLineChars="200" w:firstLine="480"/>
              <w:jc w:val="left"/>
              <w:rPr>
                <w:rFonts w:asciiTheme="minorEastAsia" w:hAnsiTheme="minorEastAsia" w:cstheme="minorEastAsia"/>
                <w:sz w:val="24"/>
              </w:rPr>
            </w:pPr>
            <w:r>
              <w:rPr>
                <w:rFonts w:asciiTheme="minorEastAsia" w:hAnsiTheme="minorEastAsia" w:cstheme="minorEastAsia" w:hint="eastAsia"/>
                <w:sz w:val="24"/>
              </w:rPr>
              <w:t>3、升降温速度快，样本平均温控速率≥6.2℃/s，反应时间短，完成一次常规PCR反应时间不大于40分钟；进口设备可满足要求，国产的温控速率一般在4℃/S。</w:t>
            </w:r>
          </w:p>
          <w:p w:rsidR="003148E9" w:rsidRDefault="00400C64">
            <w:pPr>
              <w:autoSpaceDE w:val="0"/>
              <w:spacing w:line="340" w:lineRule="exact"/>
              <w:ind w:firstLineChars="200" w:firstLine="480"/>
              <w:jc w:val="left"/>
              <w:rPr>
                <w:rFonts w:asciiTheme="minorEastAsia" w:hAnsiTheme="minorEastAsia" w:cstheme="minorEastAsia"/>
                <w:sz w:val="24"/>
              </w:rPr>
            </w:pPr>
            <w:r>
              <w:rPr>
                <w:rFonts w:asciiTheme="minorEastAsia" w:hAnsiTheme="minorEastAsia" w:cstheme="minorEastAsia" w:hint="eastAsia"/>
                <w:sz w:val="24"/>
              </w:rPr>
              <w:t>4、模块规格：样品通量至少达到96孔，支持至少2种模块，可扩充至384</w:t>
            </w:r>
            <w:r w:rsidR="00B05319">
              <w:rPr>
                <w:rFonts w:asciiTheme="minorEastAsia" w:hAnsiTheme="minorEastAsia" w:cstheme="minorEastAsia" w:hint="eastAsia"/>
                <w:sz w:val="24"/>
              </w:rPr>
              <w:t>通量。</w:t>
            </w:r>
          </w:p>
          <w:p w:rsidR="003148E9" w:rsidRDefault="00400C64">
            <w:pPr>
              <w:autoSpaceDE w:val="0"/>
              <w:spacing w:line="340" w:lineRule="exact"/>
              <w:ind w:firstLineChars="200" w:firstLine="480"/>
              <w:jc w:val="left"/>
              <w:rPr>
                <w:rFonts w:asciiTheme="minorEastAsia" w:hAnsiTheme="minorEastAsia" w:cstheme="minorEastAsia"/>
                <w:sz w:val="24"/>
              </w:rPr>
            </w:pPr>
            <w:r>
              <w:rPr>
                <w:rFonts w:asciiTheme="minorEastAsia" w:hAnsiTheme="minorEastAsia" w:cstheme="minorEastAsia" w:hint="eastAsia"/>
                <w:sz w:val="24"/>
              </w:rPr>
              <w:t>5、支持耗材：单管、8 联管、常规96孔 (0.2 mL) 反应板与光学盖膜；快速96孔 (0.1 mL) 反应板与光学盖膜以及384孔板。</w:t>
            </w:r>
          </w:p>
          <w:p w:rsidR="003148E9" w:rsidRDefault="00400C64" w:rsidP="00B05319">
            <w:pPr>
              <w:spacing w:line="300" w:lineRule="exact"/>
              <w:ind w:firstLineChars="200" w:firstLine="480"/>
              <w:jc w:val="left"/>
              <w:rPr>
                <w:rFonts w:ascii="宋体" w:hAnsi="宋体" w:cs="宋体"/>
                <w:kern w:val="0"/>
                <w:sz w:val="24"/>
              </w:rPr>
            </w:pPr>
            <w:r w:rsidRPr="00B05319">
              <w:rPr>
                <w:rFonts w:asciiTheme="minorEastAsia" w:hAnsiTheme="minorEastAsia" w:cstheme="minorEastAsia" w:hint="eastAsia"/>
                <w:sz w:val="24"/>
              </w:rPr>
              <w:t>经论证，建议采购进口设备。</w:t>
            </w:r>
          </w:p>
        </w:tc>
      </w:tr>
      <w:tr w:rsidR="003148E9">
        <w:trPr>
          <w:jc w:val="center"/>
        </w:trPr>
        <w:tc>
          <w:tcPr>
            <w:tcW w:w="2520" w:type="dxa"/>
            <w:vMerge/>
            <w:tcBorders>
              <w:top w:val="outset" w:sz="6" w:space="0" w:color="auto"/>
              <w:left w:val="outset" w:sz="6" w:space="0" w:color="auto"/>
              <w:bottom w:val="outset" w:sz="6" w:space="0" w:color="auto"/>
              <w:right w:val="outset" w:sz="6" w:space="0" w:color="auto"/>
            </w:tcBorders>
            <w:vAlign w:val="center"/>
          </w:tcPr>
          <w:p w:rsidR="003148E9" w:rsidRDefault="003148E9">
            <w:pPr>
              <w:widowControl/>
              <w:jc w:val="left"/>
              <w:rPr>
                <w:rFonts w:ascii="宋体" w:hAnsi="宋体" w:cs="宋体"/>
                <w:kern w:val="0"/>
                <w:sz w:val="24"/>
              </w:rPr>
            </w:pPr>
          </w:p>
        </w:tc>
        <w:tc>
          <w:tcPr>
            <w:tcW w:w="5790" w:type="dxa"/>
            <w:tcBorders>
              <w:top w:val="outset" w:sz="6" w:space="0" w:color="auto"/>
              <w:left w:val="outset" w:sz="6" w:space="0" w:color="auto"/>
              <w:bottom w:val="outset" w:sz="6" w:space="0" w:color="auto"/>
              <w:right w:val="outset" w:sz="6" w:space="0" w:color="auto"/>
            </w:tcBorders>
          </w:tcPr>
          <w:p w:rsidR="003148E9" w:rsidRDefault="00400C64">
            <w:pPr>
              <w:widowControl/>
              <w:spacing w:before="100" w:beforeAutospacing="1" w:after="100" w:afterAutospacing="1"/>
              <w:ind w:firstLineChars="1600" w:firstLine="3840"/>
              <w:jc w:val="left"/>
              <w:rPr>
                <w:rFonts w:ascii="宋体" w:hAnsi="宋体" w:cs="宋体"/>
                <w:kern w:val="0"/>
                <w:sz w:val="24"/>
              </w:rPr>
            </w:pPr>
            <w:r>
              <w:rPr>
                <w:rFonts w:ascii="宋体" w:hAnsi="宋体" w:cs="宋体" w:hint="eastAsia"/>
                <w:kern w:val="0"/>
                <w:sz w:val="24"/>
              </w:rPr>
              <w:t>盖章</w:t>
            </w:r>
          </w:p>
          <w:p w:rsidR="003148E9" w:rsidRDefault="00400C64">
            <w:pPr>
              <w:widowControl/>
              <w:spacing w:before="100" w:beforeAutospacing="1" w:after="100" w:afterAutospacing="1"/>
              <w:ind w:firstLineChars="1500" w:firstLine="3600"/>
              <w:jc w:val="left"/>
              <w:rPr>
                <w:rFonts w:ascii="宋体" w:hAnsi="宋体" w:cs="宋体"/>
                <w:kern w:val="0"/>
                <w:sz w:val="24"/>
              </w:rPr>
            </w:pPr>
            <w:r>
              <w:rPr>
                <w:rFonts w:ascii="宋体" w:hAnsi="宋体" w:cs="宋体" w:hint="eastAsia"/>
                <w:kern w:val="0"/>
                <w:sz w:val="24"/>
              </w:rPr>
              <w:t>2021</w:t>
            </w:r>
            <w:r>
              <w:rPr>
                <w:rFonts w:ascii="宋体" w:hAnsi="宋体" w:cs="宋体"/>
                <w:kern w:val="0"/>
                <w:sz w:val="24"/>
              </w:rPr>
              <w:t>年</w:t>
            </w:r>
            <w:r>
              <w:rPr>
                <w:rFonts w:ascii="宋体" w:hAnsi="宋体" w:cs="宋体" w:hint="eastAsia"/>
                <w:kern w:val="0"/>
                <w:sz w:val="24"/>
              </w:rPr>
              <w:t>2</w:t>
            </w:r>
            <w:r>
              <w:rPr>
                <w:rFonts w:ascii="宋体" w:hAnsi="宋体" w:cs="宋体"/>
                <w:kern w:val="0"/>
                <w:sz w:val="24"/>
              </w:rPr>
              <w:t>月</w:t>
            </w:r>
            <w:r>
              <w:rPr>
                <w:rFonts w:ascii="宋体" w:hAnsi="宋体" w:cs="宋体" w:hint="eastAsia"/>
                <w:kern w:val="0"/>
                <w:sz w:val="24"/>
              </w:rPr>
              <w:t>7</w:t>
            </w:r>
            <w:r>
              <w:rPr>
                <w:rFonts w:ascii="宋体" w:hAnsi="宋体" w:cs="宋体"/>
                <w:kern w:val="0"/>
                <w:sz w:val="24"/>
              </w:rPr>
              <w:t>日</w:t>
            </w:r>
          </w:p>
        </w:tc>
      </w:tr>
    </w:tbl>
    <w:p w:rsidR="004B5713" w:rsidRDefault="004B5713">
      <w:pPr>
        <w:rPr>
          <w:rFonts w:ascii="宋体" w:hAnsi="宋体" w:cs="宋体"/>
          <w:b/>
          <w:bCs/>
          <w:kern w:val="0"/>
          <w:sz w:val="32"/>
          <w:szCs w:val="32"/>
        </w:rPr>
      </w:pPr>
    </w:p>
    <w:p w:rsidR="003148E9" w:rsidRDefault="00400C64">
      <w:pPr>
        <w:rPr>
          <w:rFonts w:ascii="宋体" w:hAnsi="宋体" w:cs="宋体"/>
          <w:b/>
          <w:bCs/>
          <w:kern w:val="0"/>
          <w:sz w:val="32"/>
          <w:szCs w:val="32"/>
        </w:rPr>
      </w:pPr>
      <w:r>
        <w:rPr>
          <w:rFonts w:ascii="宋体" w:hAnsi="宋体" w:cs="宋体" w:hint="eastAsia"/>
          <w:b/>
          <w:bCs/>
          <w:kern w:val="0"/>
          <w:sz w:val="32"/>
          <w:szCs w:val="32"/>
        </w:rPr>
        <w:lastRenderedPageBreak/>
        <w:t>附件二</w:t>
      </w:r>
    </w:p>
    <w:p w:rsidR="003148E9" w:rsidRDefault="00400C64">
      <w:pPr>
        <w:jc w:val="center"/>
      </w:pPr>
      <w:r>
        <w:rPr>
          <w:rFonts w:ascii="宋体" w:hAnsi="宋体" w:cs="宋体"/>
          <w:b/>
          <w:bCs/>
          <w:kern w:val="0"/>
          <w:sz w:val="32"/>
          <w:szCs w:val="32"/>
        </w:rPr>
        <w:t>政府采购进口产品所属行业主管部门意见</w:t>
      </w:r>
    </w:p>
    <w:tbl>
      <w:tblPr>
        <w:tblW w:w="84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673"/>
        <w:gridCol w:w="5807"/>
      </w:tblGrid>
      <w:tr w:rsidR="003148E9" w:rsidTr="004B5713">
        <w:trPr>
          <w:trHeight w:val="384"/>
          <w:jc w:val="center"/>
        </w:trPr>
        <w:tc>
          <w:tcPr>
            <w:tcW w:w="8480" w:type="dxa"/>
            <w:gridSpan w:val="2"/>
            <w:tcBorders>
              <w:top w:val="outset" w:sz="6" w:space="0" w:color="auto"/>
              <w:left w:val="outset" w:sz="6" w:space="0" w:color="auto"/>
              <w:bottom w:val="outset" w:sz="6" w:space="0" w:color="auto"/>
              <w:right w:val="outset" w:sz="6" w:space="0" w:color="auto"/>
            </w:tcBorders>
            <w:vAlign w:val="center"/>
          </w:tcPr>
          <w:p w:rsidR="003148E9" w:rsidRDefault="00400C64" w:rsidP="004B5713">
            <w:pPr>
              <w:widowControl/>
              <w:spacing w:before="100" w:beforeAutospacing="1" w:after="100" w:afterAutospacing="1"/>
              <w:rPr>
                <w:rFonts w:ascii="宋体" w:hAnsi="宋体" w:cs="宋体"/>
                <w:kern w:val="0"/>
                <w:sz w:val="24"/>
              </w:rPr>
            </w:pPr>
            <w:r>
              <w:rPr>
                <w:rFonts w:ascii="宋体" w:hAnsi="宋体" w:cs="宋体"/>
                <w:b/>
                <w:bCs/>
                <w:kern w:val="0"/>
                <w:sz w:val="24"/>
              </w:rPr>
              <w:t>一、基本情况</w:t>
            </w:r>
          </w:p>
        </w:tc>
      </w:tr>
      <w:tr w:rsidR="003148E9" w:rsidTr="004B5713">
        <w:trPr>
          <w:trHeight w:val="408"/>
          <w:jc w:val="center"/>
        </w:trPr>
        <w:tc>
          <w:tcPr>
            <w:tcW w:w="2673" w:type="dxa"/>
            <w:tcBorders>
              <w:top w:val="outset" w:sz="6" w:space="0" w:color="auto"/>
              <w:left w:val="outset" w:sz="6" w:space="0" w:color="auto"/>
              <w:bottom w:val="outset" w:sz="6" w:space="0" w:color="auto"/>
              <w:right w:val="outset" w:sz="6" w:space="0" w:color="auto"/>
            </w:tcBorders>
            <w:vAlign w:val="center"/>
          </w:tcPr>
          <w:p w:rsidR="003148E9" w:rsidRDefault="00400C64" w:rsidP="004B5713">
            <w:pPr>
              <w:widowControl/>
              <w:spacing w:before="100" w:beforeAutospacing="1" w:after="100" w:afterAutospacing="1"/>
              <w:rPr>
                <w:rFonts w:ascii="宋体" w:hAnsi="宋体" w:cs="宋体"/>
                <w:kern w:val="0"/>
                <w:sz w:val="24"/>
              </w:rPr>
            </w:pPr>
            <w:r>
              <w:rPr>
                <w:rFonts w:ascii="宋体" w:hAnsi="宋体" w:cs="宋体"/>
                <w:kern w:val="0"/>
                <w:sz w:val="24"/>
              </w:rPr>
              <w:t xml:space="preserve">申请单位 </w:t>
            </w:r>
          </w:p>
        </w:tc>
        <w:tc>
          <w:tcPr>
            <w:tcW w:w="5807" w:type="dxa"/>
            <w:tcBorders>
              <w:top w:val="outset" w:sz="6" w:space="0" w:color="auto"/>
              <w:left w:val="outset" w:sz="6" w:space="0" w:color="auto"/>
              <w:bottom w:val="outset" w:sz="6" w:space="0" w:color="auto"/>
              <w:right w:val="outset" w:sz="6" w:space="0" w:color="auto"/>
            </w:tcBorders>
            <w:vAlign w:val="center"/>
          </w:tcPr>
          <w:p w:rsidR="003148E9" w:rsidRDefault="00400C64" w:rsidP="004B5713">
            <w:pPr>
              <w:widowControl/>
              <w:spacing w:before="100" w:beforeAutospacing="1" w:after="100" w:afterAutospacing="1"/>
              <w:rPr>
                <w:rFonts w:ascii="宋体" w:hAnsi="宋体" w:cs="宋体"/>
                <w:kern w:val="0"/>
                <w:sz w:val="24"/>
              </w:rPr>
            </w:pPr>
            <w:r>
              <w:rPr>
                <w:rFonts w:ascii="宋体" w:hAnsi="宋体" w:cs="宋体" w:hint="eastAsia"/>
                <w:kern w:val="0"/>
                <w:sz w:val="24"/>
              </w:rPr>
              <w:t>沭阳县农业农村局</w:t>
            </w:r>
          </w:p>
        </w:tc>
      </w:tr>
      <w:tr w:rsidR="003148E9" w:rsidTr="004B5713">
        <w:trPr>
          <w:trHeight w:val="401"/>
          <w:jc w:val="center"/>
        </w:trPr>
        <w:tc>
          <w:tcPr>
            <w:tcW w:w="2673" w:type="dxa"/>
            <w:tcBorders>
              <w:top w:val="outset" w:sz="6" w:space="0" w:color="auto"/>
              <w:left w:val="outset" w:sz="6" w:space="0" w:color="auto"/>
              <w:bottom w:val="outset" w:sz="6" w:space="0" w:color="auto"/>
              <w:right w:val="outset" w:sz="6" w:space="0" w:color="auto"/>
            </w:tcBorders>
            <w:vAlign w:val="center"/>
          </w:tcPr>
          <w:p w:rsidR="003148E9" w:rsidRDefault="00400C64" w:rsidP="004B5713">
            <w:pPr>
              <w:widowControl/>
              <w:spacing w:before="100" w:beforeAutospacing="1" w:after="100" w:afterAutospacing="1"/>
              <w:rPr>
                <w:rFonts w:ascii="宋体" w:hAnsi="宋体" w:cs="宋体"/>
                <w:kern w:val="0"/>
                <w:sz w:val="24"/>
              </w:rPr>
            </w:pPr>
            <w:r>
              <w:rPr>
                <w:rFonts w:ascii="宋体" w:hAnsi="宋体" w:cs="宋体"/>
                <w:kern w:val="0"/>
                <w:sz w:val="24"/>
              </w:rPr>
              <w:t xml:space="preserve">拟采购产品名称 </w:t>
            </w:r>
          </w:p>
        </w:tc>
        <w:tc>
          <w:tcPr>
            <w:tcW w:w="5807" w:type="dxa"/>
            <w:tcBorders>
              <w:top w:val="outset" w:sz="6" w:space="0" w:color="auto"/>
              <w:left w:val="outset" w:sz="6" w:space="0" w:color="auto"/>
              <w:bottom w:val="outset" w:sz="6" w:space="0" w:color="auto"/>
              <w:right w:val="outset" w:sz="6" w:space="0" w:color="auto"/>
            </w:tcBorders>
            <w:vAlign w:val="center"/>
          </w:tcPr>
          <w:p w:rsidR="003148E9" w:rsidRDefault="00400C64" w:rsidP="004B5713">
            <w:pPr>
              <w:widowControl/>
              <w:spacing w:before="100" w:beforeAutospacing="1" w:after="100" w:afterAutospacing="1"/>
              <w:rPr>
                <w:rFonts w:ascii="宋体" w:hAnsi="宋体" w:cs="宋体"/>
                <w:kern w:val="0"/>
                <w:sz w:val="24"/>
              </w:rPr>
            </w:pPr>
            <w:r>
              <w:rPr>
                <w:rFonts w:asciiTheme="minorEastAsia" w:hAnsiTheme="minorEastAsia" w:cstheme="minorEastAsia" w:hint="eastAsia"/>
                <w:sz w:val="24"/>
              </w:rPr>
              <w:t>沭阳县农业农村局非洲猪瘟实验室检测能力提升项目</w:t>
            </w:r>
          </w:p>
        </w:tc>
      </w:tr>
      <w:tr w:rsidR="003148E9" w:rsidTr="004B5713">
        <w:trPr>
          <w:trHeight w:val="373"/>
          <w:jc w:val="center"/>
        </w:trPr>
        <w:tc>
          <w:tcPr>
            <w:tcW w:w="2673" w:type="dxa"/>
            <w:tcBorders>
              <w:top w:val="outset" w:sz="6" w:space="0" w:color="auto"/>
              <w:left w:val="outset" w:sz="6" w:space="0" w:color="auto"/>
              <w:bottom w:val="outset" w:sz="6" w:space="0" w:color="auto"/>
              <w:right w:val="outset" w:sz="6" w:space="0" w:color="auto"/>
            </w:tcBorders>
            <w:vAlign w:val="center"/>
          </w:tcPr>
          <w:p w:rsidR="003148E9" w:rsidRDefault="00400C64" w:rsidP="004B5713">
            <w:pPr>
              <w:widowControl/>
              <w:spacing w:before="100" w:beforeAutospacing="1" w:after="100" w:afterAutospacing="1"/>
              <w:rPr>
                <w:rFonts w:ascii="宋体" w:hAnsi="宋体" w:cs="宋体"/>
                <w:kern w:val="0"/>
                <w:sz w:val="24"/>
              </w:rPr>
            </w:pPr>
            <w:r>
              <w:rPr>
                <w:rFonts w:ascii="宋体" w:hAnsi="宋体" w:cs="宋体"/>
                <w:kern w:val="0"/>
                <w:sz w:val="24"/>
              </w:rPr>
              <w:t xml:space="preserve">拟采购产品金额 </w:t>
            </w:r>
          </w:p>
        </w:tc>
        <w:tc>
          <w:tcPr>
            <w:tcW w:w="5807" w:type="dxa"/>
            <w:tcBorders>
              <w:top w:val="outset" w:sz="6" w:space="0" w:color="auto"/>
              <w:left w:val="outset" w:sz="6" w:space="0" w:color="auto"/>
              <w:bottom w:val="outset" w:sz="6" w:space="0" w:color="auto"/>
              <w:right w:val="outset" w:sz="6" w:space="0" w:color="auto"/>
            </w:tcBorders>
            <w:vAlign w:val="center"/>
          </w:tcPr>
          <w:p w:rsidR="003148E9" w:rsidRDefault="00400C64" w:rsidP="004B5713">
            <w:pPr>
              <w:widowControl/>
              <w:spacing w:before="100" w:beforeAutospacing="1" w:after="100" w:afterAutospacing="1"/>
              <w:rPr>
                <w:rFonts w:ascii="宋体" w:hAnsi="宋体" w:cs="宋体"/>
                <w:kern w:val="0"/>
                <w:sz w:val="24"/>
              </w:rPr>
            </w:pPr>
            <w:r>
              <w:rPr>
                <w:rFonts w:ascii="宋体" w:hAnsi="宋体" w:cs="宋体" w:hint="eastAsia"/>
                <w:kern w:val="0"/>
                <w:sz w:val="24"/>
              </w:rPr>
              <w:t>90万元</w:t>
            </w:r>
          </w:p>
        </w:tc>
      </w:tr>
      <w:tr w:rsidR="003148E9" w:rsidTr="004B5713">
        <w:trPr>
          <w:trHeight w:val="411"/>
          <w:jc w:val="center"/>
        </w:trPr>
        <w:tc>
          <w:tcPr>
            <w:tcW w:w="2673" w:type="dxa"/>
            <w:tcBorders>
              <w:top w:val="outset" w:sz="6" w:space="0" w:color="auto"/>
              <w:left w:val="outset" w:sz="6" w:space="0" w:color="auto"/>
              <w:bottom w:val="outset" w:sz="6" w:space="0" w:color="auto"/>
              <w:right w:val="outset" w:sz="6" w:space="0" w:color="auto"/>
            </w:tcBorders>
            <w:vAlign w:val="center"/>
          </w:tcPr>
          <w:p w:rsidR="003148E9" w:rsidRDefault="00400C64" w:rsidP="004B5713">
            <w:pPr>
              <w:widowControl/>
              <w:spacing w:before="100" w:beforeAutospacing="1" w:after="100" w:afterAutospacing="1"/>
              <w:rPr>
                <w:rFonts w:ascii="宋体" w:hAnsi="宋体" w:cs="宋体"/>
                <w:kern w:val="0"/>
                <w:sz w:val="24"/>
              </w:rPr>
            </w:pPr>
            <w:r>
              <w:rPr>
                <w:rFonts w:ascii="宋体" w:hAnsi="宋体" w:cs="宋体"/>
                <w:kern w:val="0"/>
                <w:sz w:val="24"/>
              </w:rPr>
              <w:t xml:space="preserve">采购项目所属项目名称 </w:t>
            </w:r>
          </w:p>
        </w:tc>
        <w:tc>
          <w:tcPr>
            <w:tcW w:w="5807" w:type="dxa"/>
            <w:tcBorders>
              <w:top w:val="outset" w:sz="6" w:space="0" w:color="auto"/>
              <w:left w:val="outset" w:sz="6" w:space="0" w:color="auto"/>
              <w:bottom w:val="outset" w:sz="6" w:space="0" w:color="auto"/>
              <w:right w:val="outset" w:sz="6" w:space="0" w:color="auto"/>
            </w:tcBorders>
            <w:vAlign w:val="center"/>
          </w:tcPr>
          <w:p w:rsidR="003148E9" w:rsidRDefault="00400C64" w:rsidP="004B5713">
            <w:pPr>
              <w:widowControl/>
              <w:spacing w:before="100" w:beforeAutospacing="1" w:after="100" w:afterAutospacing="1"/>
              <w:rPr>
                <w:rFonts w:ascii="宋体" w:hAnsi="宋体" w:cs="宋体"/>
                <w:kern w:val="0"/>
                <w:sz w:val="24"/>
              </w:rPr>
            </w:pPr>
            <w:r>
              <w:rPr>
                <w:rFonts w:asciiTheme="minorEastAsia" w:hAnsiTheme="minorEastAsia" w:cstheme="minorEastAsia" w:hint="eastAsia"/>
                <w:sz w:val="24"/>
              </w:rPr>
              <w:t>沭阳县农业农村局非洲猪瘟实验室检测能力提升项目</w:t>
            </w:r>
          </w:p>
        </w:tc>
      </w:tr>
      <w:tr w:rsidR="003148E9" w:rsidTr="004B5713">
        <w:trPr>
          <w:trHeight w:val="431"/>
          <w:jc w:val="center"/>
        </w:trPr>
        <w:tc>
          <w:tcPr>
            <w:tcW w:w="2673" w:type="dxa"/>
            <w:tcBorders>
              <w:top w:val="outset" w:sz="6" w:space="0" w:color="auto"/>
              <w:left w:val="outset" w:sz="6" w:space="0" w:color="auto"/>
              <w:bottom w:val="outset" w:sz="6" w:space="0" w:color="auto"/>
              <w:right w:val="outset" w:sz="6" w:space="0" w:color="auto"/>
            </w:tcBorders>
            <w:vAlign w:val="center"/>
          </w:tcPr>
          <w:p w:rsidR="003148E9" w:rsidRDefault="00400C64" w:rsidP="004B5713">
            <w:pPr>
              <w:widowControl/>
              <w:spacing w:before="100" w:beforeAutospacing="1" w:after="100" w:afterAutospacing="1"/>
              <w:rPr>
                <w:rFonts w:ascii="宋体" w:hAnsi="宋体" w:cs="宋体"/>
                <w:kern w:val="0"/>
                <w:sz w:val="24"/>
              </w:rPr>
            </w:pPr>
            <w:r>
              <w:rPr>
                <w:rFonts w:ascii="宋体" w:hAnsi="宋体" w:cs="宋体"/>
                <w:kern w:val="0"/>
                <w:sz w:val="24"/>
              </w:rPr>
              <w:t xml:space="preserve">采购项目所属项目金额 </w:t>
            </w:r>
          </w:p>
        </w:tc>
        <w:tc>
          <w:tcPr>
            <w:tcW w:w="5807" w:type="dxa"/>
            <w:tcBorders>
              <w:top w:val="outset" w:sz="6" w:space="0" w:color="auto"/>
              <w:left w:val="outset" w:sz="6" w:space="0" w:color="auto"/>
              <w:bottom w:val="outset" w:sz="6" w:space="0" w:color="auto"/>
              <w:right w:val="outset" w:sz="6" w:space="0" w:color="auto"/>
            </w:tcBorders>
            <w:vAlign w:val="center"/>
          </w:tcPr>
          <w:p w:rsidR="003148E9" w:rsidRDefault="00400C64" w:rsidP="004B5713">
            <w:pPr>
              <w:widowControl/>
              <w:spacing w:before="100" w:beforeAutospacing="1" w:after="100" w:afterAutospacing="1"/>
              <w:rPr>
                <w:rFonts w:ascii="宋体" w:hAnsi="宋体" w:cs="宋体"/>
                <w:kern w:val="0"/>
                <w:sz w:val="24"/>
              </w:rPr>
            </w:pPr>
            <w:r>
              <w:rPr>
                <w:rFonts w:ascii="宋体" w:hAnsi="宋体" w:cs="宋体" w:hint="eastAsia"/>
                <w:kern w:val="0"/>
                <w:sz w:val="24"/>
              </w:rPr>
              <w:t>150万元</w:t>
            </w:r>
          </w:p>
        </w:tc>
      </w:tr>
      <w:tr w:rsidR="003148E9" w:rsidTr="002C070A">
        <w:trPr>
          <w:trHeight w:val="414"/>
          <w:jc w:val="center"/>
        </w:trPr>
        <w:tc>
          <w:tcPr>
            <w:tcW w:w="8480" w:type="dxa"/>
            <w:gridSpan w:val="2"/>
            <w:tcBorders>
              <w:top w:val="outset" w:sz="6" w:space="0" w:color="auto"/>
              <w:left w:val="outset" w:sz="6" w:space="0" w:color="auto"/>
              <w:bottom w:val="outset" w:sz="6" w:space="0" w:color="auto"/>
              <w:right w:val="outset" w:sz="6" w:space="0" w:color="auto"/>
            </w:tcBorders>
            <w:vAlign w:val="center"/>
          </w:tcPr>
          <w:p w:rsidR="003148E9" w:rsidRDefault="00400C64" w:rsidP="002C070A">
            <w:pPr>
              <w:widowControl/>
              <w:spacing w:before="100" w:beforeAutospacing="1" w:after="100" w:afterAutospacing="1"/>
              <w:rPr>
                <w:rFonts w:ascii="宋体" w:hAnsi="宋体" w:cs="宋体"/>
                <w:kern w:val="0"/>
                <w:sz w:val="24"/>
              </w:rPr>
            </w:pPr>
            <w:r>
              <w:rPr>
                <w:rFonts w:ascii="宋体" w:hAnsi="宋体" w:cs="宋体"/>
                <w:b/>
                <w:bCs/>
                <w:kern w:val="0"/>
                <w:sz w:val="24"/>
              </w:rPr>
              <w:t>二、申请理由</w:t>
            </w:r>
          </w:p>
        </w:tc>
      </w:tr>
      <w:tr w:rsidR="003148E9" w:rsidTr="002C070A">
        <w:trPr>
          <w:trHeight w:val="422"/>
          <w:jc w:val="center"/>
        </w:trPr>
        <w:tc>
          <w:tcPr>
            <w:tcW w:w="8480" w:type="dxa"/>
            <w:gridSpan w:val="2"/>
            <w:tcBorders>
              <w:top w:val="outset" w:sz="6" w:space="0" w:color="auto"/>
              <w:left w:val="outset" w:sz="6" w:space="0" w:color="auto"/>
              <w:bottom w:val="outset" w:sz="6" w:space="0" w:color="auto"/>
              <w:right w:val="outset" w:sz="6" w:space="0" w:color="auto"/>
            </w:tcBorders>
            <w:vAlign w:val="center"/>
          </w:tcPr>
          <w:p w:rsidR="003148E9" w:rsidRDefault="00400C64" w:rsidP="002C070A">
            <w:pPr>
              <w:widowControl/>
              <w:spacing w:before="100" w:beforeAutospacing="1" w:after="100" w:afterAutospacing="1"/>
              <w:rPr>
                <w:rFonts w:ascii="宋体" w:hAnsi="宋体" w:cs="宋体"/>
                <w:kern w:val="0"/>
                <w:sz w:val="24"/>
              </w:rPr>
            </w:pPr>
            <w:r>
              <w:rPr>
                <w:rFonts w:ascii="宋体" w:hAnsi="宋体" w:cs="宋体"/>
                <w:kern w:val="0"/>
                <w:sz w:val="24"/>
              </w:rPr>
              <w:t>□1</w:t>
            </w:r>
            <w:r w:rsidR="002C070A">
              <w:rPr>
                <w:rFonts w:ascii="宋体" w:hAnsi="宋体" w:cs="宋体"/>
                <w:kern w:val="0"/>
                <w:sz w:val="24"/>
              </w:rPr>
              <w:t>．中国境内无法获取</w:t>
            </w:r>
            <w:r>
              <w:rPr>
                <w:rFonts w:ascii="宋体" w:hAnsi="宋体" w:cs="宋体"/>
                <w:kern w:val="0"/>
                <w:sz w:val="24"/>
              </w:rPr>
              <w:t xml:space="preserve"> </w:t>
            </w:r>
          </w:p>
        </w:tc>
      </w:tr>
      <w:tr w:rsidR="003148E9" w:rsidTr="002C070A">
        <w:trPr>
          <w:trHeight w:val="501"/>
          <w:jc w:val="center"/>
        </w:trPr>
        <w:tc>
          <w:tcPr>
            <w:tcW w:w="8480" w:type="dxa"/>
            <w:gridSpan w:val="2"/>
            <w:tcBorders>
              <w:top w:val="outset" w:sz="6" w:space="0" w:color="auto"/>
              <w:left w:val="outset" w:sz="6" w:space="0" w:color="auto"/>
              <w:bottom w:val="outset" w:sz="6" w:space="0" w:color="auto"/>
              <w:right w:val="outset" w:sz="6" w:space="0" w:color="auto"/>
            </w:tcBorders>
            <w:vAlign w:val="center"/>
          </w:tcPr>
          <w:p w:rsidR="003148E9" w:rsidRDefault="00400C64" w:rsidP="002C070A">
            <w:pPr>
              <w:widowControl/>
              <w:spacing w:before="100" w:beforeAutospacing="1" w:after="100" w:afterAutospacing="1"/>
              <w:rPr>
                <w:rFonts w:ascii="宋体" w:hAnsi="宋体" w:cs="宋体"/>
                <w:kern w:val="0"/>
                <w:sz w:val="24"/>
              </w:rPr>
            </w:pPr>
            <w:r>
              <w:rPr>
                <w:rFonts w:ascii="宋体" w:hAnsi="宋体" w:cs="宋体"/>
                <w:kern w:val="0"/>
                <w:sz w:val="24"/>
              </w:rPr>
              <w:t>□2</w:t>
            </w:r>
            <w:r w:rsidR="002C070A">
              <w:rPr>
                <w:rFonts w:ascii="宋体" w:hAnsi="宋体" w:cs="宋体"/>
                <w:kern w:val="0"/>
                <w:sz w:val="24"/>
              </w:rPr>
              <w:t>．无法以合理的商业条件获取</w:t>
            </w:r>
            <w:r>
              <w:rPr>
                <w:rFonts w:ascii="宋体" w:hAnsi="宋体" w:cs="宋体"/>
                <w:kern w:val="0"/>
                <w:sz w:val="24"/>
              </w:rPr>
              <w:t xml:space="preserve"> </w:t>
            </w:r>
          </w:p>
        </w:tc>
      </w:tr>
      <w:tr w:rsidR="003148E9" w:rsidTr="002C070A">
        <w:trPr>
          <w:trHeight w:val="466"/>
          <w:jc w:val="center"/>
        </w:trPr>
        <w:tc>
          <w:tcPr>
            <w:tcW w:w="8480" w:type="dxa"/>
            <w:gridSpan w:val="2"/>
            <w:tcBorders>
              <w:top w:val="outset" w:sz="6" w:space="0" w:color="auto"/>
              <w:left w:val="outset" w:sz="6" w:space="0" w:color="auto"/>
              <w:bottom w:val="outset" w:sz="6" w:space="0" w:color="auto"/>
              <w:right w:val="outset" w:sz="6" w:space="0" w:color="auto"/>
            </w:tcBorders>
            <w:vAlign w:val="center"/>
          </w:tcPr>
          <w:p w:rsidR="003148E9" w:rsidRDefault="00400C64" w:rsidP="002C070A">
            <w:pPr>
              <w:widowControl/>
              <w:spacing w:before="100" w:beforeAutospacing="1" w:after="100" w:afterAutospacing="1"/>
              <w:rPr>
                <w:rFonts w:ascii="宋体" w:hAnsi="宋体" w:cs="宋体"/>
                <w:kern w:val="0"/>
                <w:sz w:val="24"/>
              </w:rPr>
            </w:pPr>
            <w:r>
              <w:rPr>
                <w:rFonts w:ascii="宋体" w:hAnsi="宋体" w:cs="宋体" w:hint="eastAsia"/>
                <w:kern w:val="0"/>
                <w:sz w:val="24"/>
              </w:rPr>
              <w:t>☑</w:t>
            </w:r>
            <w:r>
              <w:rPr>
                <w:rFonts w:ascii="宋体" w:hAnsi="宋体" w:cs="宋体"/>
                <w:kern w:val="0"/>
                <w:sz w:val="24"/>
              </w:rPr>
              <w:t>3.其他</w:t>
            </w:r>
          </w:p>
        </w:tc>
      </w:tr>
      <w:tr w:rsidR="003148E9">
        <w:trPr>
          <w:trHeight w:val="349"/>
          <w:jc w:val="center"/>
        </w:trPr>
        <w:tc>
          <w:tcPr>
            <w:tcW w:w="8480" w:type="dxa"/>
            <w:gridSpan w:val="2"/>
            <w:tcBorders>
              <w:top w:val="outset" w:sz="6" w:space="0" w:color="auto"/>
              <w:left w:val="outset" w:sz="6" w:space="0" w:color="auto"/>
              <w:bottom w:val="outset" w:sz="6" w:space="0" w:color="auto"/>
              <w:right w:val="outset" w:sz="6" w:space="0" w:color="auto"/>
            </w:tcBorders>
          </w:tcPr>
          <w:p w:rsidR="003148E9" w:rsidRDefault="00400C64">
            <w:pPr>
              <w:rPr>
                <w:rFonts w:ascii="宋体" w:hAnsi="宋体" w:cs="宋体"/>
                <w:kern w:val="0"/>
                <w:sz w:val="24"/>
              </w:rPr>
            </w:pPr>
            <w:r>
              <w:rPr>
                <w:rFonts w:ascii="宋体" w:hAnsi="宋体" w:cs="宋体"/>
                <w:kern w:val="0"/>
                <w:sz w:val="24"/>
              </w:rPr>
              <w:t>原因阐述：</w:t>
            </w:r>
          </w:p>
          <w:p w:rsidR="003148E9" w:rsidRDefault="00400C64">
            <w:pPr>
              <w:autoSpaceDE w:val="0"/>
              <w:spacing w:line="340" w:lineRule="exact"/>
              <w:ind w:firstLineChars="200" w:firstLine="480"/>
              <w:jc w:val="left"/>
              <w:rPr>
                <w:rFonts w:asciiTheme="minorEastAsia" w:hAnsiTheme="minorEastAsia" w:cstheme="minorEastAsia"/>
                <w:sz w:val="24"/>
              </w:rPr>
            </w:pPr>
            <w:r>
              <w:rPr>
                <w:rFonts w:asciiTheme="minorEastAsia" w:hAnsiTheme="minorEastAsia" w:cstheme="minorEastAsia" w:hint="eastAsia"/>
                <w:sz w:val="24"/>
              </w:rPr>
              <w:t>沭阳县畜牧兽医站承担全县动物疫情检测及突发疫情事件的应急处置等职能，检测要求高、影响大，检测结果力求快速精准。目前国家、省、市级动物疾控部门多采用进口产品，同时考虑检测任务的多样性及扩展性，建议采购进口产品。本次拟采购的进口仪器荧光定量PCR仪，具有技术成熟、性能稳定。且以下几个特点，目前国内相关产品性能无法同时满足要求。</w:t>
            </w:r>
          </w:p>
          <w:p w:rsidR="004B5713" w:rsidRDefault="004B5713" w:rsidP="004B5713">
            <w:pPr>
              <w:autoSpaceDE w:val="0"/>
              <w:spacing w:line="340" w:lineRule="exact"/>
              <w:ind w:firstLineChars="200" w:firstLine="480"/>
              <w:jc w:val="left"/>
              <w:rPr>
                <w:rFonts w:asciiTheme="minorEastAsia" w:hAnsiTheme="minorEastAsia" w:cstheme="minorEastAsia"/>
                <w:sz w:val="24"/>
              </w:rPr>
            </w:pPr>
            <w:r>
              <w:rPr>
                <w:rFonts w:asciiTheme="minorEastAsia" w:hAnsiTheme="minorEastAsia" w:cstheme="minorEastAsia" w:hint="eastAsia"/>
                <w:sz w:val="24"/>
              </w:rPr>
              <w:t>1、</w:t>
            </w:r>
            <w:r w:rsidR="00400C64">
              <w:rPr>
                <w:rFonts w:asciiTheme="minorEastAsia" w:hAnsiTheme="minorEastAsia" w:cstheme="minorEastAsia" w:hint="eastAsia"/>
                <w:sz w:val="24"/>
              </w:rPr>
              <w:t>标配至少6色激发光通道以及至少6色检测光通道，通过激发波长和发射波长的任意</w:t>
            </w:r>
            <w:r w:rsidR="00400C64" w:rsidRPr="004B5713">
              <w:rPr>
                <w:rFonts w:asciiTheme="minorEastAsia" w:hAnsiTheme="minorEastAsia" w:cstheme="minorEastAsia" w:hint="eastAsia"/>
                <w:sz w:val="24"/>
              </w:rPr>
              <w:t>组合，可检测≥12</w:t>
            </w:r>
            <w:r>
              <w:rPr>
                <w:rFonts w:asciiTheme="minorEastAsia" w:hAnsiTheme="minorEastAsia" w:cstheme="minorEastAsia" w:hint="eastAsia"/>
                <w:sz w:val="24"/>
              </w:rPr>
              <w:t>种不同的荧光光谱，以适应目前及将来检测。</w:t>
            </w:r>
          </w:p>
          <w:p w:rsidR="003148E9" w:rsidRPr="004B5713" w:rsidRDefault="00400C64" w:rsidP="004B5713">
            <w:pPr>
              <w:autoSpaceDE w:val="0"/>
              <w:spacing w:line="340" w:lineRule="exact"/>
              <w:ind w:leftChars="36" w:left="76" w:firstLineChars="200" w:firstLine="480"/>
              <w:jc w:val="left"/>
              <w:rPr>
                <w:rFonts w:asciiTheme="minorEastAsia" w:hAnsiTheme="minorEastAsia" w:cstheme="minorEastAsia"/>
                <w:sz w:val="24"/>
              </w:rPr>
            </w:pPr>
            <w:r w:rsidRPr="004B5713">
              <w:rPr>
                <w:rFonts w:asciiTheme="minorEastAsia" w:hAnsiTheme="minorEastAsia" w:cstheme="minorEastAsia" w:hint="eastAsia"/>
                <w:sz w:val="24"/>
              </w:rPr>
              <w:t>2、温度范围：4°C–100°C，反应结束后无需移动样品可自动降温至4°C</w:t>
            </w:r>
            <w:r w:rsidR="004B5713">
              <w:rPr>
                <w:rFonts w:asciiTheme="minorEastAsia" w:hAnsiTheme="minorEastAsia" w:cstheme="minorEastAsia" w:hint="eastAsia"/>
                <w:sz w:val="24"/>
              </w:rPr>
              <w:t>保存。</w:t>
            </w:r>
          </w:p>
          <w:p w:rsidR="003148E9" w:rsidRDefault="00400C64">
            <w:pPr>
              <w:autoSpaceDE w:val="0"/>
              <w:spacing w:line="340" w:lineRule="exact"/>
              <w:ind w:firstLineChars="200" w:firstLine="480"/>
              <w:jc w:val="left"/>
              <w:rPr>
                <w:rFonts w:asciiTheme="minorEastAsia" w:hAnsiTheme="minorEastAsia" w:cstheme="minorEastAsia"/>
                <w:sz w:val="24"/>
              </w:rPr>
            </w:pPr>
            <w:r>
              <w:rPr>
                <w:rFonts w:asciiTheme="minorEastAsia" w:hAnsiTheme="minorEastAsia" w:cstheme="minorEastAsia" w:hint="eastAsia"/>
                <w:sz w:val="24"/>
              </w:rPr>
              <w:t>3、升降温速度快，样本平均温控速率≥6.2℃/s，反应时间短，完成一次常规PCR反应时间不大于40分钟；进口设备可满足要求，国产的温控速率一般在4℃/S。</w:t>
            </w:r>
          </w:p>
          <w:p w:rsidR="003148E9" w:rsidRDefault="00400C64">
            <w:pPr>
              <w:autoSpaceDE w:val="0"/>
              <w:spacing w:line="340" w:lineRule="exact"/>
              <w:ind w:firstLineChars="200" w:firstLine="480"/>
              <w:jc w:val="left"/>
              <w:rPr>
                <w:rFonts w:asciiTheme="minorEastAsia" w:hAnsiTheme="minorEastAsia" w:cstheme="minorEastAsia"/>
                <w:sz w:val="24"/>
              </w:rPr>
            </w:pPr>
            <w:r>
              <w:rPr>
                <w:rFonts w:asciiTheme="minorEastAsia" w:hAnsiTheme="minorEastAsia" w:cstheme="minorEastAsia" w:hint="eastAsia"/>
                <w:sz w:val="24"/>
              </w:rPr>
              <w:t>4、模块规格：样品通量至少达到96孔，支持至少2种模块，可扩充至384</w:t>
            </w:r>
            <w:r w:rsidR="004B5713">
              <w:rPr>
                <w:rFonts w:asciiTheme="minorEastAsia" w:hAnsiTheme="minorEastAsia" w:cstheme="minorEastAsia" w:hint="eastAsia"/>
                <w:sz w:val="24"/>
              </w:rPr>
              <w:t>通量。</w:t>
            </w:r>
          </w:p>
          <w:p w:rsidR="003148E9" w:rsidRDefault="00400C64">
            <w:pPr>
              <w:autoSpaceDE w:val="0"/>
              <w:spacing w:line="340" w:lineRule="exact"/>
              <w:ind w:firstLineChars="200" w:firstLine="480"/>
              <w:jc w:val="left"/>
              <w:rPr>
                <w:rFonts w:asciiTheme="minorEastAsia" w:hAnsiTheme="minorEastAsia" w:cstheme="minorEastAsia"/>
                <w:sz w:val="24"/>
              </w:rPr>
            </w:pPr>
            <w:r>
              <w:rPr>
                <w:rFonts w:asciiTheme="minorEastAsia" w:hAnsiTheme="minorEastAsia" w:cstheme="minorEastAsia" w:hint="eastAsia"/>
                <w:sz w:val="24"/>
              </w:rPr>
              <w:t>5、支持耗材：单管、8 联管、常规96孔 (0.2 mL) 反应板与光学盖膜；快速96孔 (0.1 mL) 反应板与光学盖膜以及384孔板。</w:t>
            </w:r>
          </w:p>
          <w:p w:rsidR="003148E9" w:rsidRDefault="00400C64">
            <w:pPr>
              <w:tabs>
                <w:tab w:val="left" w:pos="480"/>
                <w:tab w:val="left" w:pos="612"/>
              </w:tabs>
              <w:spacing w:line="300" w:lineRule="exact"/>
              <w:ind w:firstLineChars="200" w:firstLine="482"/>
              <w:jc w:val="left"/>
              <w:rPr>
                <w:rFonts w:ascii="宋体" w:hAnsi="宋体" w:cs="宋体"/>
                <w:kern w:val="0"/>
                <w:sz w:val="24"/>
              </w:rPr>
            </w:pPr>
            <w:r>
              <w:rPr>
                <w:rFonts w:ascii="宋体" w:hAnsi="宋体" w:cs="宋体" w:hint="eastAsia"/>
                <w:b/>
                <w:bCs/>
                <w:kern w:val="0"/>
                <w:sz w:val="24"/>
              </w:rPr>
              <w:t>经论证，建议采购进口设备。</w:t>
            </w:r>
          </w:p>
        </w:tc>
      </w:tr>
      <w:tr w:rsidR="003148E9">
        <w:trPr>
          <w:trHeight w:val="411"/>
          <w:jc w:val="center"/>
        </w:trPr>
        <w:tc>
          <w:tcPr>
            <w:tcW w:w="8480" w:type="dxa"/>
            <w:gridSpan w:val="2"/>
            <w:tcBorders>
              <w:top w:val="outset" w:sz="6" w:space="0" w:color="auto"/>
              <w:left w:val="outset" w:sz="6" w:space="0" w:color="auto"/>
              <w:bottom w:val="outset" w:sz="6" w:space="0" w:color="auto"/>
              <w:right w:val="outset" w:sz="6" w:space="0" w:color="auto"/>
            </w:tcBorders>
          </w:tcPr>
          <w:p w:rsidR="003148E9" w:rsidRDefault="00400C64">
            <w:pPr>
              <w:widowControl/>
              <w:spacing w:before="100" w:beforeAutospacing="1" w:after="100" w:afterAutospacing="1"/>
              <w:jc w:val="left"/>
              <w:rPr>
                <w:rFonts w:ascii="宋体" w:hAnsi="宋体" w:cs="宋体"/>
                <w:kern w:val="0"/>
                <w:sz w:val="24"/>
              </w:rPr>
            </w:pPr>
            <w:r>
              <w:rPr>
                <w:rFonts w:ascii="宋体" w:hAnsi="宋体" w:cs="宋体"/>
                <w:b/>
                <w:bCs/>
                <w:kern w:val="0"/>
                <w:sz w:val="24"/>
              </w:rPr>
              <w:t>三、进口产品所属行业主管部门意见：</w:t>
            </w:r>
          </w:p>
        </w:tc>
      </w:tr>
      <w:tr w:rsidR="003148E9">
        <w:trPr>
          <w:trHeight w:val="1318"/>
          <w:jc w:val="center"/>
        </w:trPr>
        <w:tc>
          <w:tcPr>
            <w:tcW w:w="8480" w:type="dxa"/>
            <w:gridSpan w:val="2"/>
            <w:tcBorders>
              <w:top w:val="outset" w:sz="6" w:space="0" w:color="auto"/>
              <w:left w:val="outset" w:sz="6" w:space="0" w:color="auto"/>
              <w:bottom w:val="outset" w:sz="6" w:space="0" w:color="auto"/>
              <w:right w:val="outset" w:sz="6" w:space="0" w:color="auto"/>
            </w:tcBorders>
            <w:vAlign w:val="bottom"/>
          </w:tcPr>
          <w:p w:rsidR="003148E9" w:rsidRDefault="00400C64">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盖章</w:t>
            </w:r>
          </w:p>
          <w:p w:rsidR="003148E9" w:rsidRDefault="00400C64">
            <w:pPr>
              <w:widowControl/>
              <w:wordWrap w:val="0"/>
              <w:spacing w:before="100" w:beforeAutospacing="1" w:after="100" w:afterAutospacing="1"/>
              <w:jc w:val="right"/>
              <w:rPr>
                <w:rFonts w:ascii="宋体" w:hAnsi="宋体" w:cs="宋体"/>
                <w:kern w:val="0"/>
                <w:sz w:val="24"/>
              </w:rPr>
            </w:pPr>
            <w:r>
              <w:rPr>
                <w:rFonts w:ascii="宋体" w:hAnsi="宋体" w:cs="宋体" w:hint="eastAsia"/>
                <w:kern w:val="0"/>
                <w:sz w:val="24"/>
              </w:rPr>
              <w:t>2021</w:t>
            </w:r>
            <w:r>
              <w:rPr>
                <w:rFonts w:ascii="宋体" w:hAnsi="宋体" w:cs="宋体"/>
                <w:kern w:val="0"/>
                <w:sz w:val="24"/>
              </w:rPr>
              <w:t>年</w:t>
            </w:r>
            <w:r>
              <w:rPr>
                <w:rFonts w:ascii="宋体" w:hAnsi="宋体" w:cs="宋体" w:hint="eastAsia"/>
                <w:kern w:val="0"/>
                <w:sz w:val="24"/>
              </w:rPr>
              <w:t>2</w:t>
            </w:r>
            <w:r>
              <w:rPr>
                <w:rFonts w:ascii="宋体" w:hAnsi="宋体" w:cs="宋体"/>
                <w:kern w:val="0"/>
                <w:sz w:val="24"/>
              </w:rPr>
              <w:t>月</w:t>
            </w:r>
            <w:r>
              <w:rPr>
                <w:rFonts w:ascii="宋体" w:hAnsi="宋体" w:cs="宋体" w:hint="eastAsia"/>
                <w:kern w:val="0"/>
                <w:sz w:val="24"/>
              </w:rPr>
              <w:t>8</w:t>
            </w:r>
            <w:r>
              <w:rPr>
                <w:rFonts w:ascii="宋体" w:hAnsi="宋体" w:cs="宋体"/>
                <w:kern w:val="0"/>
                <w:sz w:val="24"/>
              </w:rPr>
              <w:t>日</w:t>
            </w:r>
          </w:p>
        </w:tc>
      </w:tr>
    </w:tbl>
    <w:p w:rsidR="003148E9" w:rsidRDefault="00400C64">
      <w:pPr>
        <w:rPr>
          <w:rFonts w:ascii="宋体" w:hAnsi="宋体" w:cs="宋体"/>
          <w:b/>
          <w:bCs/>
          <w:kern w:val="0"/>
          <w:sz w:val="32"/>
          <w:szCs w:val="32"/>
        </w:rPr>
      </w:pPr>
      <w:r>
        <w:rPr>
          <w:rFonts w:ascii="宋体" w:hAnsi="宋体" w:cs="宋体" w:hint="eastAsia"/>
          <w:b/>
          <w:bCs/>
          <w:kern w:val="0"/>
          <w:sz w:val="32"/>
          <w:szCs w:val="32"/>
        </w:rPr>
        <w:lastRenderedPageBreak/>
        <w:t>附件三</w:t>
      </w:r>
    </w:p>
    <w:p w:rsidR="003148E9" w:rsidRDefault="00400C64">
      <w:pPr>
        <w:jc w:val="center"/>
      </w:pPr>
      <w:r>
        <w:rPr>
          <w:rFonts w:ascii="宋体" w:hAnsi="宋体" w:cs="宋体"/>
          <w:b/>
          <w:bCs/>
          <w:kern w:val="0"/>
          <w:sz w:val="32"/>
          <w:szCs w:val="32"/>
        </w:rPr>
        <w:t>政府采购进口产品专家论证意见</w:t>
      </w:r>
    </w:p>
    <w:tbl>
      <w:tblPr>
        <w:tblW w:w="8503"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681"/>
        <w:gridCol w:w="5822"/>
      </w:tblGrid>
      <w:tr w:rsidR="003148E9" w:rsidTr="00131739">
        <w:trPr>
          <w:trHeight w:val="410"/>
          <w:jc w:val="center"/>
        </w:trPr>
        <w:tc>
          <w:tcPr>
            <w:tcW w:w="8503" w:type="dxa"/>
            <w:gridSpan w:val="2"/>
            <w:tcBorders>
              <w:top w:val="outset" w:sz="6" w:space="0" w:color="auto"/>
              <w:left w:val="outset" w:sz="6" w:space="0" w:color="auto"/>
              <w:bottom w:val="outset" w:sz="6" w:space="0" w:color="auto"/>
              <w:right w:val="outset" w:sz="6" w:space="0" w:color="auto"/>
            </w:tcBorders>
            <w:vAlign w:val="center"/>
          </w:tcPr>
          <w:p w:rsidR="003148E9" w:rsidRDefault="00400C64" w:rsidP="00131739">
            <w:pPr>
              <w:widowControl/>
              <w:spacing w:before="100" w:beforeAutospacing="1" w:after="100" w:afterAutospacing="1"/>
              <w:rPr>
                <w:rFonts w:ascii="宋体" w:hAnsi="宋体" w:cs="宋体"/>
                <w:kern w:val="0"/>
                <w:sz w:val="24"/>
              </w:rPr>
            </w:pPr>
            <w:r>
              <w:rPr>
                <w:rFonts w:ascii="宋体" w:hAnsi="宋体" w:cs="宋体"/>
                <w:b/>
                <w:bCs/>
                <w:kern w:val="0"/>
                <w:sz w:val="24"/>
              </w:rPr>
              <w:t>一、基本情况</w:t>
            </w:r>
          </w:p>
        </w:tc>
      </w:tr>
      <w:tr w:rsidR="003148E9" w:rsidTr="00131739">
        <w:trPr>
          <w:trHeight w:val="418"/>
          <w:jc w:val="center"/>
        </w:trPr>
        <w:tc>
          <w:tcPr>
            <w:tcW w:w="2681" w:type="dxa"/>
            <w:tcBorders>
              <w:top w:val="outset" w:sz="6" w:space="0" w:color="auto"/>
              <w:left w:val="outset" w:sz="6" w:space="0" w:color="auto"/>
              <w:bottom w:val="outset" w:sz="6" w:space="0" w:color="auto"/>
              <w:right w:val="outset" w:sz="6" w:space="0" w:color="auto"/>
            </w:tcBorders>
            <w:vAlign w:val="center"/>
          </w:tcPr>
          <w:p w:rsidR="003148E9" w:rsidRDefault="00400C64" w:rsidP="00131739">
            <w:pPr>
              <w:widowControl/>
              <w:spacing w:before="100" w:beforeAutospacing="1" w:after="100" w:afterAutospacing="1"/>
              <w:rPr>
                <w:rFonts w:ascii="宋体" w:hAnsi="宋体" w:cs="宋体"/>
                <w:kern w:val="0"/>
                <w:sz w:val="24"/>
              </w:rPr>
            </w:pPr>
            <w:r>
              <w:rPr>
                <w:rFonts w:ascii="宋体" w:hAnsi="宋体" w:cs="宋体"/>
                <w:kern w:val="0"/>
                <w:sz w:val="24"/>
              </w:rPr>
              <w:t xml:space="preserve">申请单位 </w:t>
            </w:r>
          </w:p>
        </w:tc>
        <w:tc>
          <w:tcPr>
            <w:tcW w:w="5822" w:type="dxa"/>
            <w:tcBorders>
              <w:top w:val="outset" w:sz="6" w:space="0" w:color="auto"/>
              <w:left w:val="outset" w:sz="6" w:space="0" w:color="auto"/>
              <w:bottom w:val="outset" w:sz="6" w:space="0" w:color="auto"/>
              <w:right w:val="outset" w:sz="6" w:space="0" w:color="auto"/>
            </w:tcBorders>
            <w:vAlign w:val="center"/>
          </w:tcPr>
          <w:p w:rsidR="003148E9" w:rsidRDefault="00400C64" w:rsidP="00131739">
            <w:pPr>
              <w:widowControl/>
              <w:spacing w:before="100" w:beforeAutospacing="1" w:after="100" w:afterAutospacing="1"/>
              <w:rPr>
                <w:rFonts w:ascii="宋体" w:hAnsi="宋体" w:cs="宋体"/>
                <w:kern w:val="0"/>
                <w:sz w:val="24"/>
              </w:rPr>
            </w:pPr>
            <w:r>
              <w:rPr>
                <w:rFonts w:ascii="宋体" w:hAnsi="宋体" w:cs="宋体" w:hint="eastAsia"/>
                <w:kern w:val="0"/>
                <w:sz w:val="24"/>
              </w:rPr>
              <w:t>沭阳县农业农村局</w:t>
            </w:r>
          </w:p>
        </w:tc>
      </w:tr>
      <w:tr w:rsidR="003148E9" w:rsidTr="00131739">
        <w:trPr>
          <w:trHeight w:val="401"/>
          <w:jc w:val="center"/>
        </w:trPr>
        <w:tc>
          <w:tcPr>
            <w:tcW w:w="2681" w:type="dxa"/>
            <w:tcBorders>
              <w:top w:val="outset" w:sz="6" w:space="0" w:color="auto"/>
              <w:left w:val="outset" w:sz="6" w:space="0" w:color="auto"/>
              <w:bottom w:val="outset" w:sz="6" w:space="0" w:color="auto"/>
              <w:right w:val="outset" w:sz="6" w:space="0" w:color="auto"/>
            </w:tcBorders>
            <w:vAlign w:val="center"/>
          </w:tcPr>
          <w:p w:rsidR="003148E9" w:rsidRDefault="00400C64" w:rsidP="00131739">
            <w:pPr>
              <w:widowControl/>
              <w:spacing w:before="100" w:beforeAutospacing="1" w:after="100" w:afterAutospacing="1"/>
              <w:rPr>
                <w:rFonts w:ascii="宋体" w:hAnsi="宋体" w:cs="宋体"/>
                <w:kern w:val="0"/>
                <w:sz w:val="24"/>
              </w:rPr>
            </w:pPr>
            <w:r>
              <w:rPr>
                <w:rFonts w:ascii="宋体" w:hAnsi="宋体" w:cs="宋体"/>
                <w:kern w:val="0"/>
                <w:sz w:val="24"/>
              </w:rPr>
              <w:t xml:space="preserve">拟采购产品名称 </w:t>
            </w:r>
          </w:p>
        </w:tc>
        <w:tc>
          <w:tcPr>
            <w:tcW w:w="5822" w:type="dxa"/>
            <w:tcBorders>
              <w:top w:val="outset" w:sz="6" w:space="0" w:color="auto"/>
              <w:left w:val="outset" w:sz="6" w:space="0" w:color="auto"/>
              <w:bottom w:val="outset" w:sz="6" w:space="0" w:color="auto"/>
              <w:right w:val="outset" w:sz="6" w:space="0" w:color="auto"/>
            </w:tcBorders>
            <w:vAlign w:val="center"/>
          </w:tcPr>
          <w:p w:rsidR="003148E9" w:rsidRDefault="00400C64" w:rsidP="00131739">
            <w:pPr>
              <w:widowControl/>
              <w:spacing w:before="100" w:beforeAutospacing="1" w:after="100" w:afterAutospacing="1"/>
              <w:rPr>
                <w:rFonts w:ascii="宋体" w:hAnsi="宋体" w:cs="宋体"/>
                <w:kern w:val="0"/>
                <w:sz w:val="24"/>
              </w:rPr>
            </w:pPr>
            <w:r>
              <w:rPr>
                <w:rFonts w:asciiTheme="minorEastAsia" w:hAnsiTheme="minorEastAsia" w:cstheme="minorEastAsia" w:hint="eastAsia"/>
                <w:sz w:val="24"/>
              </w:rPr>
              <w:t>沭阳县农业农村局非洲猪瘟实验室检测能力提升项目</w:t>
            </w:r>
          </w:p>
        </w:tc>
      </w:tr>
      <w:tr w:rsidR="003148E9" w:rsidTr="00131739">
        <w:trPr>
          <w:trHeight w:val="379"/>
          <w:jc w:val="center"/>
        </w:trPr>
        <w:tc>
          <w:tcPr>
            <w:tcW w:w="2681" w:type="dxa"/>
            <w:tcBorders>
              <w:top w:val="outset" w:sz="6" w:space="0" w:color="auto"/>
              <w:left w:val="outset" w:sz="6" w:space="0" w:color="auto"/>
              <w:bottom w:val="outset" w:sz="6" w:space="0" w:color="auto"/>
              <w:right w:val="outset" w:sz="6" w:space="0" w:color="auto"/>
            </w:tcBorders>
            <w:vAlign w:val="center"/>
          </w:tcPr>
          <w:p w:rsidR="003148E9" w:rsidRDefault="00400C64" w:rsidP="00131739">
            <w:pPr>
              <w:widowControl/>
              <w:spacing w:before="100" w:beforeAutospacing="1" w:after="100" w:afterAutospacing="1"/>
              <w:rPr>
                <w:rFonts w:ascii="宋体" w:hAnsi="宋体" w:cs="宋体"/>
                <w:kern w:val="0"/>
                <w:sz w:val="24"/>
              </w:rPr>
            </w:pPr>
            <w:r>
              <w:rPr>
                <w:rFonts w:ascii="宋体" w:hAnsi="宋体" w:cs="宋体"/>
                <w:kern w:val="0"/>
                <w:sz w:val="24"/>
              </w:rPr>
              <w:t xml:space="preserve">拟采购产品金额 </w:t>
            </w:r>
          </w:p>
        </w:tc>
        <w:tc>
          <w:tcPr>
            <w:tcW w:w="5822" w:type="dxa"/>
            <w:tcBorders>
              <w:top w:val="outset" w:sz="6" w:space="0" w:color="auto"/>
              <w:left w:val="outset" w:sz="6" w:space="0" w:color="auto"/>
              <w:bottom w:val="outset" w:sz="6" w:space="0" w:color="auto"/>
              <w:right w:val="outset" w:sz="6" w:space="0" w:color="auto"/>
            </w:tcBorders>
            <w:vAlign w:val="center"/>
          </w:tcPr>
          <w:p w:rsidR="003148E9" w:rsidRDefault="00400C64" w:rsidP="00131739">
            <w:pPr>
              <w:widowControl/>
              <w:spacing w:before="100" w:beforeAutospacing="1" w:after="100" w:afterAutospacing="1"/>
              <w:rPr>
                <w:rFonts w:ascii="宋体" w:hAnsi="宋体" w:cs="宋体"/>
                <w:kern w:val="0"/>
                <w:sz w:val="24"/>
              </w:rPr>
            </w:pPr>
            <w:r>
              <w:rPr>
                <w:rFonts w:ascii="宋体" w:hAnsi="宋体" w:cs="宋体" w:hint="eastAsia"/>
                <w:kern w:val="0"/>
                <w:sz w:val="24"/>
              </w:rPr>
              <w:t>90万元</w:t>
            </w:r>
          </w:p>
        </w:tc>
      </w:tr>
      <w:tr w:rsidR="003148E9" w:rsidTr="00131739">
        <w:trPr>
          <w:trHeight w:val="432"/>
          <w:jc w:val="center"/>
        </w:trPr>
        <w:tc>
          <w:tcPr>
            <w:tcW w:w="2681" w:type="dxa"/>
            <w:tcBorders>
              <w:top w:val="outset" w:sz="6" w:space="0" w:color="auto"/>
              <w:left w:val="outset" w:sz="6" w:space="0" w:color="auto"/>
              <w:bottom w:val="outset" w:sz="6" w:space="0" w:color="auto"/>
              <w:right w:val="outset" w:sz="6" w:space="0" w:color="auto"/>
            </w:tcBorders>
            <w:vAlign w:val="center"/>
          </w:tcPr>
          <w:p w:rsidR="003148E9" w:rsidRDefault="00400C64" w:rsidP="00131739">
            <w:pPr>
              <w:widowControl/>
              <w:spacing w:before="100" w:beforeAutospacing="1" w:after="100" w:afterAutospacing="1"/>
              <w:rPr>
                <w:rFonts w:ascii="宋体" w:hAnsi="宋体" w:cs="宋体"/>
                <w:kern w:val="0"/>
                <w:sz w:val="24"/>
              </w:rPr>
            </w:pPr>
            <w:r>
              <w:rPr>
                <w:rFonts w:ascii="宋体" w:hAnsi="宋体" w:cs="宋体"/>
                <w:kern w:val="0"/>
                <w:sz w:val="24"/>
              </w:rPr>
              <w:t xml:space="preserve">采购项目所属项目名称 </w:t>
            </w:r>
          </w:p>
        </w:tc>
        <w:tc>
          <w:tcPr>
            <w:tcW w:w="5822" w:type="dxa"/>
            <w:tcBorders>
              <w:top w:val="outset" w:sz="6" w:space="0" w:color="auto"/>
              <w:left w:val="outset" w:sz="6" w:space="0" w:color="auto"/>
              <w:bottom w:val="outset" w:sz="6" w:space="0" w:color="auto"/>
              <w:right w:val="outset" w:sz="6" w:space="0" w:color="auto"/>
            </w:tcBorders>
            <w:vAlign w:val="center"/>
          </w:tcPr>
          <w:p w:rsidR="003148E9" w:rsidRDefault="00400C64" w:rsidP="00131739">
            <w:pPr>
              <w:widowControl/>
              <w:spacing w:before="100" w:beforeAutospacing="1" w:after="100" w:afterAutospacing="1"/>
              <w:rPr>
                <w:rFonts w:ascii="宋体" w:hAnsi="宋体" w:cs="宋体"/>
                <w:kern w:val="0"/>
                <w:sz w:val="24"/>
              </w:rPr>
            </w:pPr>
            <w:r>
              <w:rPr>
                <w:rFonts w:asciiTheme="minorEastAsia" w:hAnsiTheme="minorEastAsia" w:cstheme="minorEastAsia" w:hint="eastAsia"/>
                <w:sz w:val="24"/>
              </w:rPr>
              <w:t>沭阳县农业农村局非洲猪瘟实验室检测能力提升项目</w:t>
            </w:r>
          </w:p>
        </w:tc>
      </w:tr>
      <w:tr w:rsidR="003148E9" w:rsidTr="00131739">
        <w:trPr>
          <w:trHeight w:val="418"/>
          <w:jc w:val="center"/>
        </w:trPr>
        <w:tc>
          <w:tcPr>
            <w:tcW w:w="2681" w:type="dxa"/>
            <w:tcBorders>
              <w:top w:val="outset" w:sz="6" w:space="0" w:color="auto"/>
              <w:left w:val="outset" w:sz="6" w:space="0" w:color="auto"/>
              <w:bottom w:val="outset" w:sz="6" w:space="0" w:color="auto"/>
              <w:right w:val="outset" w:sz="6" w:space="0" w:color="auto"/>
            </w:tcBorders>
            <w:vAlign w:val="center"/>
          </w:tcPr>
          <w:p w:rsidR="003148E9" w:rsidRDefault="00400C64" w:rsidP="00131739">
            <w:pPr>
              <w:widowControl/>
              <w:spacing w:before="100" w:beforeAutospacing="1" w:after="100" w:afterAutospacing="1"/>
              <w:rPr>
                <w:rFonts w:ascii="宋体" w:hAnsi="宋体" w:cs="宋体"/>
                <w:kern w:val="0"/>
                <w:sz w:val="24"/>
              </w:rPr>
            </w:pPr>
            <w:r>
              <w:rPr>
                <w:rFonts w:ascii="宋体" w:hAnsi="宋体" w:cs="宋体"/>
                <w:kern w:val="0"/>
                <w:sz w:val="24"/>
              </w:rPr>
              <w:t xml:space="preserve">采购项目所属项目金额 </w:t>
            </w:r>
          </w:p>
        </w:tc>
        <w:tc>
          <w:tcPr>
            <w:tcW w:w="5822" w:type="dxa"/>
            <w:tcBorders>
              <w:top w:val="outset" w:sz="6" w:space="0" w:color="auto"/>
              <w:left w:val="outset" w:sz="6" w:space="0" w:color="auto"/>
              <w:bottom w:val="outset" w:sz="6" w:space="0" w:color="auto"/>
              <w:right w:val="outset" w:sz="6" w:space="0" w:color="auto"/>
            </w:tcBorders>
            <w:vAlign w:val="center"/>
          </w:tcPr>
          <w:p w:rsidR="003148E9" w:rsidRDefault="00400C64" w:rsidP="00131739">
            <w:pPr>
              <w:widowControl/>
              <w:spacing w:before="100" w:beforeAutospacing="1" w:after="100" w:afterAutospacing="1"/>
              <w:rPr>
                <w:rFonts w:ascii="宋体" w:hAnsi="宋体" w:cs="宋体"/>
                <w:kern w:val="0"/>
                <w:sz w:val="24"/>
              </w:rPr>
            </w:pPr>
            <w:r>
              <w:rPr>
                <w:rFonts w:ascii="宋体" w:hAnsi="宋体" w:cs="宋体" w:hint="eastAsia"/>
                <w:kern w:val="0"/>
                <w:sz w:val="24"/>
              </w:rPr>
              <w:t>150万元</w:t>
            </w:r>
          </w:p>
        </w:tc>
      </w:tr>
      <w:tr w:rsidR="003148E9" w:rsidTr="00131739">
        <w:trPr>
          <w:trHeight w:val="410"/>
          <w:jc w:val="center"/>
        </w:trPr>
        <w:tc>
          <w:tcPr>
            <w:tcW w:w="8503" w:type="dxa"/>
            <w:gridSpan w:val="2"/>
            <w:tcBorders>
              <w:top w:val="outset" w:sz="6" w:space="0" w:color="auto"/>
              <w:left w:val="outset" w:sz="6" w:space="0" w:color="auto"/>
              <w:bottom w:val="outset" w:sz="6" w:space="0" w:color="auto"/>
              <w:right w:val="outset" w:sz="6" w:space="0" w:color="auto"/>
            </w:tcBorders>
            <w:vAlign w:val="center"/>
          </w:tcPr>
          <w:p w:rsidR="003148E9" w:rsidRDefault="00400C64" w:rsidP="00131739">
            <w:pPr>
              <w:widowControl/>
              <w:spacing w:before="100" w:beforeAutospacing="1" w:after="100" w:afterAutospacing="1"/>
              <w:rPr>
                <w:rFonts w:ascii="宋体" w:hAnsi="宋体" w:cs="宋体"/>
                <w:kern w:val="0"/>
                <w:sz w:val="24"/>
              </w:rPr>
            </w:pPr>
            <w:r>
              <w:rPr>
                <w:rFonts w:ascii="宋体" w:hAnsi="宋体" w:cs="宋体"/>
                <w:b/>
                <w:bCs/>
                <w:kern w:val="0"/>
                <w:sz w:val="24"/>
              </w:rPr>
              <w:t>二、申请理由</w:t>
            </w:r>
          </w:p>
        </w:tc>
      </w:tr>
      <w:tr w:rsidR="003148E9" w:rsidTr="00131739">
        <w:trPr>
          <w:trHeight w:val="455"/>
          <w:jc w:val="center"/>
        </w:trPr>
        <w:tc>
          <w:tcPr>
            <w:tcW w:w="8503" w:type="dxa"/>
            <w:gridSpan w:val="2"/>
            <w:tcBorders>
              <w:top w:val="outset" w:sz="6" w:space="0" w:color="auto"/>
              <w:left w:val="outset" w:sz="6" w:space="0" w:color="auto"/>
              <w:bottom w:val="outset" w:sz="6" w:space="0" w:color="auto"/>
              <w:right w:val="outset" w:sz="6" w:space="0" w:color="auto"/>
            </w:tcBorders>
            <w:vAlign w:val="center"/>
          </w:tcPr>
          <w:p w:rsidR="003148E9" w:rsidRDefault="00400C64" w:rsidP="00131739">
            <w:pPr>
              <w:widowControl/>
              <w:spacing w:before="100" w:beforeAutospacing="1" w:after="100" w:afterAutospacing="1"/>
              <w:rPr>
                <w:rFonts w:ascii="宋体" w:hAnsi="宋体" w:cs="宋体"/>
                <w:kern w:val="0"/>
                <w:sz w:val="24"/>
              </w:rPr>
            </w:pPr>
            <w:r>
              <w:rPr>
                <w:rFonts w:ascii="宋体" w:hAnsi="宋体" w:cs="宋体"/>
                <w:kern w:val="0"/>
                <w:sz w:val="24"/>
              </w:rPr>
              <w:t>□1．中国</w:t>
            </w:r>
            <w:r>
              <w:rPr>
                <w:rFonts w:ascii="宋体" w:hAnsi="宋体" w:cs="宋体" w:hint="eastAsia"/>
                <w:kern w:val="0"/>
                <w:sz w:val="24"/>
              </w:rPr>
              <w:t>境</w:t>
            </w:r>
            <w:r>
              <w:rPr>
                <w:rFonts w:ascii="宋体" w:hAnsi="宋体" w:cs="宋体"/>
                <w:kern w:val="0"/>
                <w:sz w:val="24"/>
              </w:rPr>
              <w:t>内无法获取</w:t>
            </w:r>
          </w:p>
        </w:tc>
      </w:tr>
      <w:tr w:rsidR="003148E9" w:rsidTr="00131739">
        <w:trPr>
          <w:trHeight w:val="410"/>
          <w:jc w:val="center"/>
        </w:trPr>
        <w:tc>
          <w:tcPr>
            <w:tcW w:w="8503" w:type="dxa"/>
            <w:gridSpan w:val="2"/>
            <w:tcBorders>
              <w:top w:val="outset" w:sz="6" w:space="0" w:color="auto"/>
              <w:left w:val="outset" w:sz="6" w:space="0" w:color="auto"/>
              <w:bottom w:val="outset" w:sz="6" w:space="0" w:color="auto"/>
              <w:right w:val="outset" w:sz="6" w:space="0" w:color="auto"/>
            </w:tcBorders>
            <w:vAlign w:val="center"/>
          </w:tcPr>
          <w:p w:rsidR="003148E9" w:rsidRDefault="00400C64" w:rsidP="00131739">
            <w:pPr>
              <w:widowControl/>
              <w:spacing w:before="100" w:beforeAutospacing="1" w:after="100" w:afterAutospacing="1"/>
              <w:rPr>
                <w:rFonts w:ascii="宋体" w:hAnsi="宋体" w:cs="宋体"/>
                <w:kern w:val="0"/>
                <w:sz w:val="24"/>
              </w:rPr>
            </w:pPr>
            <w:r>
              <w:rPr>
                <w:rFonts w:ascii="宋体" w:hAnsi="宋体" w:cs="宋体"/>
                <w:kern w:val="0"/>
                <w:sz w:val="24"/>
              </w:rPr>
              <w:t>□2</w:t>
            </w:r>
            <w:r w:rsidR="00131739">
              <w:rPr>
                <w:rFonts w:ascii="宋体" w:hAnsi="宋体" w:cs="宋体"/>
                <w:kern w:val="0"/>
                <w:sz w:val="24"/>
              </w:rPr>
              <w:t>．无法以合理的商业条件获取</w:t>
            </w:r>
            <w:r>
              <w:rPr>
                <w:rFonts w:ascii="宋体" w:hAnsi="宋体" w:cs="宋体"/>
                <w:kern w:val="0"/>
                <w:sz w:val="24"/>
              </w:rPr>
              <w:t xml:space="preserve"> </w:t>
            </w:r>
          </w:p>
        </w:tc>
      </w:tr>
      <w:tr w:rsidR="003148E9" w:rsidTr="00131739">
        <w:trPr>
          <w:trHeight w:val="410"/>
          <w:jc w:val="center"/>
        </w:trPr>
        <w:tc>
          <w:tcPr>
            <w:tcW w:w="8503" w:type="dxa"/>
            <w:gridSpan w:val="2"/>
            <w:tcBorders>
              <w:top w:val="outset" w:sz="6" w:space="0" w:color="auto"/>
              <w:left w:val="outset" w:sz="6" w:space="0" w:color="auto"/>
              <w:bottom w:val="outset" w:sz="6" w:space="0" w:color="auto"/>
              <w:right w:val="outset" w:sz="6" w:space="0" w:color="auto"/>
            </w:tcBorders>
            <w:vAlign w:val="center"/>
          </w:tcPr>
          <w:p w:rsidR="003148E9" w:rsidRDefault="00400C64" w:rsidP="00131739">
            <w:pPr>
              <w:widowControl/>
              <w:spacing w:before="100" w:beforeAutospacing="1" w:after="100" w:afterAutospacing="1"/>
              <w:rPr>
                <w:rFonts w:ascii="宋体" w:hAnsi="宋体" w:cs="宋体"/>
                <w:kern w:val="0"/>
                <w:sz w:val="24"/>
              </w:rPr>
            </w:pPr>
            <w:r>
              <w:rPr>
                <w:rFonts w:ascii="宋体" w:hAnsi="宋体" w:cs="宋体" w:hint="eastAsia"/>
                <w:kern w:val="0"/>
                <w:sz w:val="24"/>
              </w:rPr>
              <w:t>☑</w:t>
            </w:r>
            <w:r>
              <w:rPr>
                <w:rFonts w:ascii="宋体" w:hAnsi="宋体" w:cs="宋体"/>
                <w:kern w:val="0"/>
                <w:sz w:val="24"/>
              </w:rPr>
              <w:t>3.其他</w:t>
            </w:r>
          </w:p>
        </w:tc>
      </w:tr>
      <w:tr w:rsidR="003148E9">
        <w:trPr>
          <w:trHeight w:val="2989"/>
          <w:jc w:val="center"/>
        </w:trPr>
        <w:tc>
          <w:tcPr>
            <w:tcW w:w="8503" w:type="dxa"/>
            <w:gridSpan w:val="2"/>
            <w:tcBorders>
              <w:top w:val="outset" w:sz="6" w:space="0" w:color="auto"/>
              <w:left w:val="outset" w:sz="6" w:space="0" w:color="auto"/>
              <w:bottom w:val="outset" w:sz="6" w:space="0" w:color="auto"/>
              <w:right w:val="outset" w:sz="6" w:space="0" w:color="auto"/>
            </w:tcBorders>
          </w:tcPr>
          <w:p w:rsidR="003148E9" w:rsidRDefault="00400C64">
            <w:pPr>
              <w:rPr>
                <w:rFonts w:ascii="宋体" w:hAnsi="宋体" w:cs="宋体"/>
                <w:kern w:val="0"/>
                <w:sz w:val="24"/>
              </w:rPr>
            </w:pPr>
            <w:r>
              <w:rPr>
                <w:rFonts w:ascii="宋体" w:hAnsi="宋体" w:cs="宋体"/>
                <w:kern w:val="0"/>
                <w:sz w:val="24"/>
              </w:rPr>
              <w:t>原因阐述：</w:t>
            </w:r>
          </w:p>
          <w:p w:rsidR="003148E9" w:rsidRDefault="00400C64">
            <w:pPr>
              <w:autoSpaceDE w:val="0"/>
              <w:spacing w:line="340" w:lineRule="exact"/>
              <w:ind w:firstLineChars="200" w:firstLine="480"/>
              <w:jc w:val="left"/>
              <w:rPr>
                <w:rFonts w:asciiTheme="minorEastAsia" w:hAnsiTheme="minorEastAsia" w:cstheme="minorEastAsia"/>
                <w:sz w:val="24"/>
              </w:rPr>
            </w:pPr>
            <w:r>
              <w:rPr>
                <w:rFonts w:asciiTheme="minorEastAsia" w:hAnsiTheme="minorEastAsia" w:cstheme="minorEastAsia" w:hint="eastAsia"/>
                <w:sz w:val="24"/>
              </w:rPr>
              <w:t>沭阳县畜牧兽医站承担全县动物疫情检测及突发疫情事件的应急处置等职能，检测要求高、影响大，检测结果力求快速精准。目前国家、省、市级动物疾控部门多采用进口产品，同时考虑检测任务的多样性及扩展性，建议采购进口产品。本次拟采购的进口仪器荧光定量PCR仪，具有技术成熟、性能稳定。且以下几个特点，目前国内相关产品性能无法同时满足要求。</w:t>
            </w:r>
          </w:p>
          <w:p w:rsidR="003148E9" w:rsidRDefault="00400C64">
            <w:pPr>
              <w:numPr>
                <w:ilvl w:val="0"/>
                <w:numId w:val="1"/>
              </w:numPr>
              <w:autoSpaceDE w:val="0"/>
              <w:spacing w:line="340" w:lineRule="exact"/>
              <w:ind w:left="0" w:firstLineChars="200" w:firstLine="480"/>
              <w:jc w:val="left"/>
              <w:rPr>
                <w:rFonts w:asciiTheme="minorEastAsia" w:hAnsiTheme="minorEastAsia" w:cstheme="minorEastAsia"/>
                <w:sz w:val="24"/>
              </w:rPr>
            </w:pPr>
            <w:r>
              <w:rPr>
                <w:rFonts w:asciiTheme="minorEastAsia" w:hAnsiTheme="minorEastAsia" w:cstheme="minorEastAsia" w:hint="eastAsia"/>
                <w:sz w:val="24"/>
              </w:rPr>
              <w:t>标配至少6色激发光通道以及至少6色检测光通道，通过激发波长和发射波长的任意</w:t>
            </w:r>
          </w:p>
          <w:p w:rsidR="003148E9" w:rsidRDefault="00400C64">
            <w:pPr>
              <w:autoSpaceDE w:val="0"/>
              <w:spacing w:line="340" w:lineRule="exact"/>
              <w:ind w:firstLineChars="200" w:firstLine="480"/>
              <w:jc w:val="left"/>
              <w:rPr>
                <w:rFonts w:asciiTheme="minorEastAsia" w:hAnsiTheme="minorEastAsia" w:cstheme="minorEastAsia"/>
                <w:sz w:val="24"/>
              </w:rPr>
            </w:pPr>
            <w:r>
              <w:rPr>
                <w:rFonts w:asciiTheme="minorEastAsia" w:hAnsiTheme="minorEastAsia" w:cstheme="minorEastAsia" w:hint="eastAsia"/>
                <w:sz w:val="24"/>
              </w:rPr>
              <w:t>组合，可检测≥12种不同的荧光光谱，以适应目前及将来检测；</w:t>
            </w:r>
            <w:r>
              <w:rPr>
                <w:rFonts w:asciiTheme="minorEastAsia" w:hAnsiTheme="minorEastAsia" w:cstheme="minorEastAsia" w:hint="eastAsia"/>
                <w:sz w:val="24"/>
              </w:rPr>
              <w:br/>
              <w:t>2、温度范围：4°C–100°C，反应结束后无需移动样品可自动降温至4°C保存；</w:t>
            </w:r>
          </w:p>
          <w:p w:rsidR="003148E9" w:rsidRDefault="00400C64">
            <w:pPr>
              <w:autoSpaceDE w:val="0"/>
              <w:spacing w:line="340" w:lineRule="exact"/>
              <w:ind w:firstLineChars="200" w:firstLine="480"/>
              <w:jc w:val="left"/>
              <w:rPr>
                <w:rFonts w:asciiTheme="minorEastAsia" w:hAnsiTheme="minorEastAsia" w:cstheme="minorEastAsia"/>
                <w:sz w:val="24"/>
              </w:rPr>
            </w:pPr>
            <w:r>
              <w:rPr>
                <w:rFonts w:asciiTheme="minorEastAsia" w:hAnsiTheme="minorEastAsia" w:cstheme="minorEastAsia" w:hint="eastAsia"/>
                <w:sz w:val="24"/>
              </w:rPr>
              <w:t>3、升降温速度快，样本平均温控速率≥6.2℃/s，反应时间短，完成一次常规PCR反应时间不大于40分钟；进口设备可满足要求，国产的温控速率一般在4℃/S。</w:t>
            </w:r>
          </w:p>
          <w:p w:rsidR="003148E9" w:rsidRDefault="00400C64">
            <w:pPr>
              <w:autoSpaceDE w:val="0"/>
              <w:spacing w:line="340" w:lineRule="exact"/>
              <w:ind w:firstLineChars="200" w:firstLine="480"/>
              <w:jc w:val="left"/>
              <w:rPr>
                <w:rFonts w:asciiTheme="minorEastAsia" w:hAnsiTheme="minorEastAsia" w:cstheme="minorEastAsia"/>
                <w:sz w:val="24"/>
              </w:rPr>
            </w:pPr>
            <w:r>
              <w:rPr>
                <w:rFonts w:asciiTheme="minorEastAsia" w:hAnsiTheme="minorEastAsia" w:cstheme="minorEastAsia" w:hint="eastAsia"/>
                <w:sz w:val="24"/>
              </w:rPr>
              <w:t>4、模块规格：样品通量至少达到96孔，支持至少2种模块，可扩充至384通量；</w:t>
            </w:r>
          </w:p>
          <w:p w:rsidR="003148E9" w:rsidRDefault="00400C64">
            <w:pPr>
              <w:autoSpaceDE w:val="0"/>
              <w:spacing w:line="340" w:lineRule="exact"/>
              <w:ind w:firstLineChars="200" w:firstLine="480"/>
              <w:jc w:val="left"/>
              <w:rPr>
                <w:rFonts w:ascii="宋体" w:hAnsi="宋体" w:cs="宋体"/>
                <w:kern w:val="0"/>
                <w:sz w:val="24"/>
              </w:rPr>
            </w:pPr>
            <w:r>
              <w:rPr>
                <w:rFonts w:asciiTheme="minorEastAsia" w:hAnsiTheme="minorEastAsia" w:cstheme="minorEastAsia" w:hint="eastAsia"/>
                <w:sz w:val="24"/>
              </w:rPr>
              <w:t>5、支持耗材：单管、8 联管、常规96孔 (0.2 mL) 反应板与光学盖膜；快速96孔 (0.1 mL) 反应板与光学盖膜以及384孔板。</w:t>
            </w:r>
          </w:p>
        </w:tc>
      </w:tr>
      <w:tr w:rsidR="003148E9">
        <w:trPr>
          <w:trHeight w:val="410"/>
          <w:jc w:val="center"/>
        </w:trPr>
        <w:tc>
          <w:tcPr>
            <w:tcW w:w="8503" w:type="dxa"/>
            <w:gridSpan w:val="2"/>
            <w:tcBorders>
              <w:top w:val="outset" w:sz="6" w:space="0" w:color="auto"/>
              <w:left w:val="outset" w:sz="6" w:space="0" w:color="auto"/>
              <w:bottom w:val="outset" w:sz="6" w:space="0" w:color="auto"/>
              <w:right w:val="outset" w:sz="6" w:space="0" w:color="auto"/>
            </w:tcBorders>
          </w:tcPr>
          <w:p w:rsidR="003148E9" w:rsidRDefault="00400C64">
            <w:pPr>
              <w:widowControl/>
              <w:spacing w:before="100" w:beforeAutospacing="1" w:after="100" w:afterAutospacing="1"/>
              <w:jc w:val="left"/>
              <w:rPr>
                <w:rFonts w:ascii="宋体" w:hAnsi="宋体" w:cs="宋体"/>
                <w:kern w:val="0"/>
                <w:sz w:val="24"/>
              </w:rPr>
            </w:pPr>
            <w:r>
              <w:rPr>
                <w:rFonts w:ascii="宋体" w:hAnsi="宋体" w:cs="宋体"/>
                <w:b/>
                <w:bCs/>
                <w:kern w:val="0"/>
                <w:sz w:val="24"/>
              </w:rPr>
              <w:t>三、专家论证意见</w:t>
            </w:r>
            <w:r>
              <w:rPr>
                <w:rFonts w:ascii="宋体" w:hAnsi="宋体" w:cs="宋体" w:hint="eastAsia"/>
                <w:kern w:val="0"/>
                <w:sz w:val="24"/>
              </w:rPr>
              <w:t>：经论证，建议采购进口设备。</w:t>
            </w:r>
          </w:p>
        </w:tc>
      </w:tr>
      <w:tr w:rsidR="003148E9">
        <w:trPr>
          <w:trHeight w:val="1406"/>
          <w:jc w:val="center"/>
        </w:trPr>
        <w:tc>
          <w:tcPr>
            <w:tcW w:w="8503" w:type="dxa"/>
            <w:gridSpan w:val="2"/>
            <w:tcBorders>
              <w:top w:val="outset" w:sz="6" w:space="0" w:color="auto"/>
              <w:left w:val="outset" w:sz="6" w:space="0" w:color="auto"/>
              <w:bottom w:val="outset" w:sz="6" w:space="0" w:color="auto"/>
              <w:right w:val="outset" w:sz="6" w:space="0" w:color="auto"/>
            </w:tcBorders>
          </w:tcPr>
          <w:p w:rsidR="003148E9" w:rsidRDefault="00400C64">
            <w:pPr>
              <w:widowControl/>
              <w:spacing w:before="100" w:beforeAutospacing="1" w:after="100" w:afterAutospacing="1"/>
              <w:jc w:val="left"/>
              <w:rPr>
                <w:rFonts w:ascii="宋体" w:hAnsi="宋体" w:cs="宋体"/>
                <w:kern w:val="0"/>
                <w:sz w:val="24"/>
              </w:rPr>
            </w:pPr>
            <w:r>
              <w:rPr>
                <w:rFonts w:ascii="宋体" w:hAnsi="宋体" w:cs="宋体"/>
                <w:kern w:val="0"/>
                <w:sz w:val="24"/>
              </w:rPr>
              <w:t>专家签字：</w:t>
            </w:r>
          </w:p>
          <w:p w:rsidR="003148E9" w:rsidRDefault="003148E9">
            <w:pPr>
              <w:widowControl/>
              <w:spacing w:before="100" w:beforeAutospacing="1" w:after="100" w:afterAutospacing="1"/>
              <w:jc w:val="right"/>
              <w:rPr>
                <w:rFonts w:ascii="宋体" w:hAnsi="宋体" w:cs="宋体"/>
                <w:kern w:val="0"/>
                <w:sz w:val="24"/>
              </w:rPr>
            </w:pPr>
          </w:p>
          <w:p w:rsidR="003148E9" w:rsidRDefault="00400C64">
            <w:pPr>
              <w:widowControl/>
              <w:spacing w:before="100" w:beforeAutospacing="1" w:after="100" w:afterAutospacing="1"/>
              <w:jc w:val="right"/>
              <w:rPr>
                <w:rFonts w:ascii="宋体" w:hAnsi="宋体" w:cs="宋体"/>
                <w:kern w:val="0"/>
                <w:sz w:val="24"/>
              </w:rPr>
            </w:pPr>
            <w:r>
              <w:rPr>
                <w:rFonts w:ascii="宋体" w:hAnsi="宋体" w:cs="宋体" w:hint="eastAsia"/>
                <w:kern w:val="0"/>
                <w:sz w:val="24"/>
              </w:rPr>
              <w:t>2021年2月20日</w:t>
            </w:r>
          </w:p>
        </w:tc>
      </w:tr>
    </w:tbl>
    <w:p w:rsidR="003148E9" w:rsidRDefault="003148E9">
      <w:pPr>
        <w:jc w:val="center"/>
      </w:pPr>
    </w:p>
    <w:sectPr w:rsidR="003148E9" w:rsidSect="003148E9">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39A8" w:rsidRDefault="006E39A8" w:rsidP="00083DE8">
      <w:r>
        <w:separator/>
      </w:r>
    </w:p>
  </w:endnote>
  <w:endnote w:type="continuationSeparator" w:id="1">
    <w:p w:rsidR="006E39A8" w:rsidRDefault="006E39A8" w:rsidP="00083D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space">
    <w:altName w:val="Segoe Print"/>
    <w:charset w:val="00"/>
    <w:family w:val="auto"/>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39A8" w:rsidRDefault="006E39A8" w:rsidP="00083DE8">
      <w:r>
        <w:separator/>
      </w:r>
    </w:p>
  </w:footnote>
  <w:footnote w:type="continuationSeparator" w:id="1">
    <w:p w:rsidR="006E39A8" w:rsidRDefault="006E39A8" w:rsidP="00083D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ED570F"/>
    <w:multiLevelType w:val="singleLevel"/>
    <w:tmpl w:val="7FED570F"/>
    <w:lvl w:ilvl="0">
      <w:start w:val="1"/>
      <w:numFmt w:val="decimal"/>
      <w:suff w:val="nothing"/>
      <w:lvlText w:val="%1、"/>
      <w:lvlJc w:val="left"/>
      <w:pPr>
        <w:ind w:left="48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DCE7319"/>
    <w:rsid w:val="00015521"/>
    <w:rsid w:val="00077525"/>
    <w:rsid w:val="00083DE8"/>
    <w:rsid w:val="00131739"/>
    <w:rsid w:val="00170C6F"/>
    <w:rsid w:val="002C070A"/>
    <w:rsid w:val="003148E9"/>
    <w:rsid w:val="00400C64"/>
    <w:rsid w:val="004B5713"/>
    <w:rsid w:val="0063737B"/>
    <w:rsid w:val="006939DE"/>
    <w:rsid w:val="006E39A8"/>
    <w:rsid w:val="00993CA2"/>
    <w:rsid w:val="009E11F8"/>
    <w:rsid w:val="00B05319"/>
    <w:rsid w:val="00E5014A"/>
    <w:rsid w:val="00E65FFD"/>
    <w:rsid w:val="00F275FA"/>
    <w:rsid w:val="03C77B71"/>
    <w:rsid w:val="04A95831"/>
    <w:rsid w:val="05B469E5"/>
    <w:rsid w:val="08136D9B"/>
    <w:rsid w:val="094E2DE9"/>
    <w:rsid w:val="097D717C"/>
    <w:rsid w:val="0AF53F6F"/>
    <w:rsid w:val="0BB55F1F"/>
    <w:rsid w:val="0D9445B7"/>
    <w:rsid w:val="0DAA3611"/>
    <w:rsid w:val="0F004B81"/>
    <w:rsid w:val="17F01E12"/>
    <w:rsid w:val="186D1F76"/>
    <w:rsid w:val="19C05BE5"/>
    <w:rsid w:val="1E236C7F"/>
    <w:rsid w:val="241472FF"/>
    <w:rsid w:val="25A44E22"/>
    <w:rsid w:val="27251165"/>
    <w:rsid w:val="272A2270"/>
    <w:rsid w:val="2935669E"/>
    <w:rsid w:val="2DCE7319"/>
    <w:rsid w:val="32E267B6"/>
    <w:rsid w:val="334B2170"/>
    <w:rsid w:val="349C4531"/>
    <w:rsid w:val="35F94218"/>
    <w:rsid w:val="36BD6E11"/>
    <w:rsid w:val="3DCE783E"/>
    <w:rsid w:val="3FFE0413"/>
    <w:rsid w:val="420C643B"/>
    <w:rsid w:val="46B2237C"/>
    <w:rsid w:val="48570897"/>
    <w:rsid w:val="4A55212A"/>
    <w:rsid w:val="50FA3AE5"/>
    <w:rsid w:val="51BB45B8"/>
    <w:rsid w:val="51E12B4B"/>
    <w:rsid w:val="571343BA"/>
    <w:rsid w:val="63F87E3A"/>
    <w:rsid w:val="69B25297"/>
    <w:rsid w:val="6D4D0595"/>
    <w:rsid w:val="6E79101B"/>
    <w:rsid w:val="74E84ADD"/>
    <w:rsid w:val="79DD1608"/>
    <w:rsid w:val="7A277D9A"/>
    <w:rsid w:val="7C836A4A"/>
    <w:rsid w:val="7DB250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48E9"/>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rsid w:val="003148E9"/>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3148E9"/>
    <w:pPr>
      <w:tabs>
        <w:tab w:val="center" w:pos="4153"/>
        <w:tab w:val="right" w:pos="8306"/>
      </w:tabs>
      <w:snapToGrid w:val="0"/>
      <w:jc w:val="left"/>
    </w:pPr>
    <w:rPr>
      <w:sz w:val="18"/>
      <w:szCs w:val="18"/>
    </w:rPr>
  </w:style>
  <w:style w:type="paragraph" w:styleId="a4">
    <w:name w:val="header"/>
    <w:basedOn w:val="a"/>
    <w:link w:val="Char0"/>
    <w:qFormat/>
    <w:rsid w:val="003148E9"/>
    <w:pPr>
      <w:pBdr>
        <w:bottom w:val="single" w:sz="6" w:space="1" w:color="auto"/>
      </w:pBdr>
      <w:tabs>
        <w:tab w:val="center" w:pos="4153"/>
        <w:tab w:val="right" w:pos="8306"/>
      </w:tabs>
      <w:snapToGrid w:val="0"/>
      <w:jc w:val="center"/>
    </w:pPr>
    <w:rPr>
      <w:sz w:val="18"/>
      <w:szCs w:val="18"/>
    </w:rPr>
  </w:style>
  <w:style w:type="character" w:styleId="a5">
    <w:name w:val="Strong"/>
    <w:basedOn w:val="a0"/>
    <w:qFormat/>
    <w:rsid w:val="003148E9"/>
  </w:style>
  <w:style w:type="character" w:styleId="a6">
    <w:name w:val="FollowedHyperlink"/>
    <w:basedOn w:val="a0"/>
    <w:qFormat/>
    <w:rsid w:val="003148E9"/>
    <w:rPr>
      <w:color w:val="800080"/>
      <w:u w:val="none"/>
    </w:rPr>
  </w:style>
  <w:style w:type="character" w:styleId="a7">
    <w:name w:val="Emphasis"/>
    <w:basedOn w:val="a0"/>
    <w:qFormat/>
    <w:rsid w:val="003148E9"/>
  </w:style>
  <w:style w:type="character" w:styleId="HTML">
    <w:name w:val="HTML Definition"/>
    <w:basedOn w:val="a0"/>
    <w:qFormat/>
    <w:rsid w:val="003148E9"/>
  </w:style>
  <w:style w:type="character" w:styleId="HTML0">
    <w:name w:val="HTML Typewriter"/>
    <w:basedOn w:val="a0"/>
    <w:qFormat/>
    <w:rsid w:val="003148E9"/>
    <w:rPr>
      <w:rFonts w:ascii="monospace" w:eastAsia="monospace" w:hAnsi="monospace" w:cs="monospace" w:hint="default"/>
      <w:sz w:val="20"/>
    </w:rPr>
  </w:style>
  <w:style w:type="character" w:styleId="HTML1">
    <w:name w:val="HTML Acronym"/>
    <w:basedOn w:val="a0"/>
    <w:qFormat/>
    <w:rsid w:val="003148E9"/>
  </w:style>
  <w:style w:type="character" w:styleId="HTML2">
    <w:name w:val="HTML Variable"/>
    <w:basedOn w:val="a0"/>
    <w:qFormat/>
    <w:rsid w:val="003148E9"/>
  </w:style>
  <w:style w:type="character" w:styleId="a8">
    <w:name w:val="Hyperlink"/>
    <w:basedOn w:val="a0"/>
    <w:qFormat/>
    <w:rsid w:val="003148E9"/>
    <w:rPr>
      <w:color w:val="0000FF"/>
      <w:u w:val="none"/>
    </w:rPr>
  </w:style>
  <w:style w:type="character" w:styleId="HTML3">
    <w:name w:val="HTML Code"/>
    <w:basedOn w:val="a0"/>
    <w:qFormat/>
    <w:rsid w:val="003148E9"/>
    <w:rPr>
      <w:rFonts w:ascii="monospace" w:eastAsia="monospace" w:hAnsi="monospace" w:cs="monospace" w:hint="default"/>
      <w:sz w:val="20"/>
    </w:rPr>
  </w:style>
  <w:style w:type="character" w:styleId="HTML4">
    <w:name w:val="HTML Cite"/>
    <w:basedOn w:val="a0"/>
    <w:qFormat/>
    <w:rsid w:val="003148E9"/>
  </w:style>
  <w:style w:type="character" w:styleId="HTML5">
    <w:name w:val="HTML Keyboard"/>
    <w:basedOn w:val="a0"/>
    <w:qFormat/>
    <w:rsid w:val="003148E9"/>
    <w:rPr>
      <w:rFonts w:ascii="monospace" w:eastAsia="monospace" w:hAnsi="monospace" w:cs="monospace"/>
      <w:sz w:val="20"/>
    </w:rPr>
  </w:style>
  <w:style w:type="character" w:styleId="HTML6">
    <w:name w:val="HTML Sample"/>
    <w:basedOn w:val="a0"/>
    <w:qFormat/>
    <w:rsid w:val="003148E9"/>
    <w:rPr>
      <w:rFonts w:ascii="monospace" w:eastAsia="monospace" w:hAnsi="monospace" w:cs="monospace" w:hint="default"/>
    </w:rPr>
  </w:style>
  <w:style w:type="character" w:customStyle="1" w:styleId="Char0">
    <w:name w:val="页眉 Char"/>
    <w:basedOn w:val="a0"/>
    <w:link w:val="a4"/>
    <w:qFormat/>
    <w:rsid w:val="003148E9"/>
    <w:rPr>
      <w:rFonts w:asciiTheme="minorHAnsi" w:eastAsiaTheme="minorEastAsia" w:hAnsiTheme="minorHAnsi" w:cstheme="minorBidi"/>
      <w:kern w:val="2"/>
      <w:sz w:val="18"/>
      <w:szCs w:val="18"/>
    </w:rPr>
  </w:style>
  <w:style w:type="character" w:customStyle="1" w:styleId="Char">
    <w:name w:val="页脚 Char"/>
    <w:basedOn w:val="a0"/>
    <w:link w:val="a3"/>
    <w:qFormat/>
    <w:rsid w:val="003148E9"/>
    <w:rPr>
      <w:rFonts w:asciiTheme="minorHAnsi" w:eastAsiaTheme="minorEastAsia" w:hAnsiTheme="minorHAnsi" w:cstheme="minorBidi"/>
      <w:kern w:val="2"/>
      <w:sz w:val="18"/>
      <w:szCs w:val="18"/>
    </w:rPr>
  </w:style>
  <w:style w:type="character" w:customStyle="1" w:styleId="hover">
    <w:name w:val="hover"/>
    <w:basedOn w:val="a0"/>
    <w:qFormat/>
    <w:rsid w:val="003148E9"/>
    <w:rPr>
      <w:shd w:val="clear" w:color="auto" w:fill="EEEEEE"/>
    </w:rPr>
  </w:style>
  <w:style w:type="character" w:customStyle="1" w:styleId="glyphicon">
    <w:name w:val="glyphicon"/>
    <w:basedOn w:val="a0"/>
    <w:qFormat/>
    <w:rsid w:val="003148E9"/>
  </w:style>
  <w:style w:type="character" w:customStyle="1" w:styleId="old">
    <w:name w:val="old"/>
    <w:basedOn w:val="a0"/>
    <w:qFormat/>
    <w:rsid w:val="003148E9"/>
    <w:rPr>
      <w:color w:val="999999"/>
    </w:rPr>
  </w:style>
  <w:style w:type="character" w:customStyle="1" w:styleId="houram">
    <w:name w:val="hour_am"/>
    <w:basedOn w:val="a0"/>
    <w:qFormat/>
    <w:rsid w:val="003148E9"/>
  </w:style>
  <w:style w:type="character" w:customStyle="1" w:styleId="hourpm">
    <w:name w:val="hour_pm"/>
    <w:basedOn w:val="a0"/>
    <w:qFormat/>
    <w:rsid w:val="003148E9"/>
  </w:style>
  <w:style w:type="paragraph" w:styleId="a9">
    <w:name w:val="List Paragraph"/>
    <w:basedOn w:val="a"/>
    <w:uiPriority w:val="99"/>
    <w:unhideWhenUsed/>
    <w:rsid w:val="004B571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321</Words>
  <Characters>1834</Characters>
  <Application>Microsoft Office Word</Application>
  <DocSecurity>0</DocSecurity>
  <Lines>15</Lines>
  <Paragraphs>4</Paragraphs>
  <ScaleCrop>false</ScaleCrop>
  <Company>Home</Company>
  <LinksUpToDate>false</LinksUpToDate>
  <CharactersWithSpaces>2151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dc:creator>
  <cp:lastModifiedBy>Lenovo</cp:lastModifiedBy>
  <cp:revision>12</cp:revision>
  <cp:lastPrinted>2019-10-17T08:17:00Z</cp:lastPrinted>
  <dcterms:created xsi:type="dcterms:W3CDTF">2019-10-15T06:42:00Z</dcterms:created>
  <dcterms:modified xsi:type="dcterms:W3CDTF">2021-02-22T02:43:00Z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