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Times New Roman" w:hAnsi="宋体" w:eastAsia="宋体" w:cs="Times New Roman"/>
          <w:color w:val="282828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color w:val="282828"/>
          <w:kern w:val="0"/>
          <w:sz w:val="24"/>
          <w:szCs w:val="24"/>
        </w:rPr>
        <w:t>附</w:t>
      </w:r>
      <w:r>
        <w:rPr>
          <w:rFonts w:ascii="Times New Roman" w:hAnsi="Times New Roman" w:eastAsia="宋体" w:cs="Times New Roman"/>
          <w:color w:val="282828"/>
          <w:kern w:val="0"/>
          <w:sz w:val="24"/>
          <w:szCs w:val="24"/>
        </w:rPr>
        <w:t>1 </w:t>
      </w:r>
      <w:r>
        <w:rPr>
          <w:rFonts w:ascii="Times New Roman" w:hAnsi="宋体" w:eastAsia="宋体" w:cs="Times New Roman"/>
          <w:color w:val="282828"/>
          <w:kern w:val="0"/>
          <w:sz w:val="24"/>
          <w:szCs w:val="24"/>
        </w:rPr>
        <w:t>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spacing w:before="100" w:beforeAutospacing="1" w:afterAutospacing="1"/>
        <w:ind w:firstLine="2160"/>
        <w:jc w:val="left"/>
        <w:rPr>
          <w:rFonts w:ascii="Times New Roman" w:hAnsi="Times New Roman" w:eastAsia="宋体" w:cs="Times New Roman"/>
          <w:b/>
          <w:kern w:val="0"/>
          <w:sz w:val="24"/>
          <w:szCs w:val="24"/>
        </w:rPr>
      </w:pPr>
      <w:r>
        <w:rPr>
          <w:rFonts w:ascii="Times New Roman" w:hAnsi="宋体" w:eastAsia="宋体" w:cs="Times New Roman"/>
          <w:b/>
          <w:kern w:val="0"/>
          <w:sz w:val="36"/>
          <w:szCs w:val="36"/>
        </w:rPr>
        <w:t>政府采购进口产品申请表</w:t>
      </w:r>
      <w:r>
        <w:rPr>
          <w:rFonts w:ascii="Times New Roman" w:hAnsi="Times New Roman" w:eastAsia="宋体" w:cs="Times New Roman"/>
          <w:b/>
          <w:kern w:val="0"/>
          <w:sz w:val="24"/>
          <w:szCs w:val="24"/>
        </w:rPr>
        <w:t xml:space="preserve"> </w:t>
      </w:r>
    </w:p>
    <w:tbl>
      <w:tblPr>
        <w:tblStyle w:val="5"/>
        <w:tblW w:w="8386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0"/>
        <w:gridCol w:w="593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申请单位 </w:t>
            </w:r>
          </w:p>
        </w:tc>
        <w:tc>
          <w:tcPr>
            <w:tcW w:w="5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申请文件名称 </w:t>
            </w:r>
          </w:p>
        </w:tc>
        <w:tc>
          <w:tcPr>
            <w:tcW w:w="5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申请文号 </w:t>
            </w:r>
          </w:p>
        </w:tc>
        <w:tc>
          <w:tcPr>
            <w:tcW w:w="5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拟采购产品名称 </w:t>
            </w:r>
          </w:p>
        </w:tc>
        <w:tc>
          <w:tcPr>
            <w:tcW w:w="5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血透设备一批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lang w:val="en-US" w:eastAsia="zh-CN"/>
              </w:rPr>
              <w:t>血透机9台，血滤机8台）</w:t>
            </w:r>
          </w:p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拟采购产品金额 </w:t>
            </w:r>
          </w:p>
        </w:tc>
        <w:tc>
          <w:tcPr>
            <w:tcW w:w="5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采购项目所属项目名称 </w:t>
            </w:r>
          </w:p>
        </w:tc>
        <w:tc>
          <w:tcPr>
            <w:tcW w:w="5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采购项目所属项目金额 </w:t>
            </w:r>
          </w:p>
        </w:tc>
        <w:tc>
          <w:tcPr>
            <w:tcW w:w="5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项目使用单位 </w:t>
            </w:r>
          </w:p>
        </w:tc>
        <w:tc>
          <w:tcPr>
            <w:tcW w:w="5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jc w:val="center"/>
        </w:trPr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项目组织单位 </w:t>
            </w:r>
          </w:p>
        </w:tc>
        <w:tc>
          <w:tcPr>
            <w:tcW w:w="5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15" w:hRule="atLeast"/>
          <w:jc w:val="center"/>
        </w:trPr>
        <w:tc>
          <w:tcPr>
            <w:tcW w:w="2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申 请 理由 </w:t>
            </w:r>
          </w:p>
        </w:tc>
        <w:tc>
          <w:tcPr>
            <w:tcW w:w="59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firstLine="360" w:firstLineChars="150"/>
              <w:jc w:val="left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申请进口理由：申请购买的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血透设备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主要运用于透析患者治疗，延长透析患者生命，提高患者生活质量，为了保障患者的安全，治疗的充分，该产品确需达到安全、精确、稳定的要求，为患者提供优质的治疗条件。进口设备技术成熟，产品性能稳定可靠,安全性高，使用寿命长，性价比高，维修率低，而国内同类产品与进口设备产品在技术性能仍有一定差距，国内同类产品尚不能完全满足医院需求。进口产品具有无可替代性，鉴于此，特申请购置进口设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  <w:jc w:val="center"/>
        </w:trPr>
        <w:tc>
          <w:tcPr>
            <w:tcW w:w="245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申请单位意见</w:t>
            </w:r>
          </w:p>
        </w:tc>
        <w:tc>
          <w:tcPr>
            <w:tcW w:w="59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  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盖  章 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     2021年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日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24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9" w:hRule="atLeast"/>
          <w:jc w:val="center"/>
        </w:trPr>
        <w:tc>
          <w:tcPr>
            <w:tcW w:w="245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  <w:tc>
          <w:tcPr>
            <w:tcW w:w="59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Times New Roman" w:hAnsi="宋体" w:eastAsia="宋体" w:cs="Times New Roman"/>
          <w:color w:val="282828"/>
          <w:kern w:val="0"/>
          <w:sz w:val="24"/>
          <w:szCs w:val="24"/>
        </w:rPr>
      </w:pPr>
    </w:p>
    <w:p>
      <w:pPr>
        <w:widowControl/>
        <w:spacing w:before="100" w:beforeAutospacing="1" w:after="100" w:afterAutospacing="1"/>
        <w:jc w:val="left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color w:val="282828"/>
          <w:kern w:val="0"/>
          <w:sz w:val="24"/>
          <w:szCs w:val="24"/>
        </w:rPr>
        <w:t>附</w:t>
      </w:r>
      <w:r>
        <w:rPr>
          <w:rFonts w:ascii="Times New Roman" w:hAnsi="Times New Roman" w:eastAsia="宋体" w:cs="Times New Roman"/>
          <w:color w:val="282828"/>
          <w:kern w:val="0"/>
          <w:sz w:val="24"/>
          <w:szCs w:val="24"/>
        </w:rPr>
        <w:t>2</w:t>
      </w:r>
      <w:r>
        <w:rPr>
          <w:rFonts w:ascii="Times New Roman" w:hAnsi="宋体" w:eastAsia="宋体" w:cs="Times New Roman"/>
          <w:color w:val="282828"/>
          <w:kern w:val="0"/>
          <w:sz w:val="24"/>
          <w:szCs w:val="24"/>
        </w:rPr>
        <w:t>：</w:t>
      </w:r>
      <w:r>
        <w:rPr>
          <w:rFonts w:ascii="Times New Roman" w:hAnsi="Times New Roman" w:eastAsia="宋体" w:cs="Times New Roman"/>
          <w:kern w:val="0"/>
          <w:sz w:val="24"/>
          <w:szCs w:val="24"/>
        </w:rPr>
        <w:t xml:space="preserve"> </w:t>
      </w:r>
    </w:p>
    <w:p>
      <w:pPr>
        <w:widowControl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宋体" w:eastAsia="宋体" w:cs="Times New Roman"/>
          <w:b/>
          <w:bCs/>
          <w:kern w:val="0"/>
          <w:sz w:val="36"/>
          <w:szCs w:val="36"/>
        </w:rPr>
        <w:t>政府采购进口产品专家论证意见</w:t>
      </w:r>
    </w:p>
    <w:tbl>
      <w:tblPr>
        <w:tblStyle w:val="5"/>
        <w:tblW w:w="832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24"/>
        <w:gridCol w:w="569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8"/>
                <w:szCs w:val="28"/>
              </w:rPr>
              <w:t>一、基本情况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申请单位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宿迁市第一人民医院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拟采购产品名称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血透设备一批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Arial"/>
                <w:color w:val="000000"/>
                <w:sz w:val="24"/>
                <w:lang w:val="en-US" w:eastAsia="zh-CN"/>
              </w:rPr>
              <w:t>血透机9台，血滤机8台）</w:t>
            </w:r>
          </w:p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拟采购产品金额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343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采购项目所属项目名称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262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采购项目所属项目金额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69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8"/>
                <w:szCs w:val="28"/>
              </w:rPr>
              <w:t>二、申请理由</w:t>
            </w:r>
            <w:r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□1.中国境内无法获取：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□2.无法以合理的商业条件获取：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Cs w:val="21"/>
              </w:rPr>
              <w:t>√3.其他。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3" w:hRule="atLeast"/>
        </w:trPr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0" w:lineRule="atLeast"/>
              <w:ind w:firstLine="482" w:firstLineChars="200"/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原因阐述：</w:t>
            </w: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w:t xml:space="preserve"> </w:t>
            </w:r>
          </w:p>
          <w:p>
            <w:pPr>
              <w:tabs>
                <w:tab w:val="left" w:pos="612"/>
              </w:tabs>
              <w:spacing w:line="400" w:lineRule="exact"/>
              <w:ind w:firstLine="480" w:firstLineChars="200"/>
              <w:rPr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申请进口理由：申请购买的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血透设备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主要用于透析患者治疗，延长透析患者生命，提高患者生活质量，为了保障患者的安全，治疗的充分，该产品确需达到安全、精确、稳定的要求，为患者提供优质的治疗条件。进口设备技术成熟，产品性能稳定可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安全性高，使用寿命长，性价比高，维修率低，而国内同类产品与进口设备产品在技术性能仍有一定差距，国内同类产品尚不能完全满足医院需求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鉴于此，特申请购置进口设备。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8" w:hRule="atLeast"/>
        </w:trPr>
        <w:tc>
          <w:tcPr>
            <w:tcW w:w="832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1"/>
              </w:numPr>
              <w:spacing w:afterLines="50" w:line="0" w:lineRule="atLeast"/>
              <w:rPr>
                <w:rFonts w:ascii="Times New Roman" w:hAnsi="黑体" w:eastAsia="黑体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黑体" w:eastAsia="黑体" w:cs="Times New Roman"/>
                <w:color w:val="000000"/>
                <w:kern w:val="0"/>
                <w:sz w:val="28"/>
                <w:szCs w:val="28"/>
              </w:rPr>
              <w:t>专家论证意见</w:t>
            </w:r>
          </w:p>
          <w:p>
            <w:pPr>
              <w:tabs>
                <w:tab w:val="left" w:pos="612"/>
              </w:tabs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申请购买的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血透设备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主要运用于透析患者治疗，延长透析患者生命，提高患者生活质量，为了保障患者的安全，治疗的充分，该产品确需达到安全、精确、稳定的要求，为患者提供优质的治疗条件。进口设备技术成熟，产品性能稳定可靠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安全性高，使用寿命长，性价比高，维修率低，而国内同类产品与进口设备产品在技术性能仍有一定差距，国内同类产品尚不能完全满足医院需求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，上述产品不属于国家法律法规政策明确规定限制进口产品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综上所述，建议采购进口类型设备。</w:t>
            </w:r>
          </w:p>
          <w:p>
            <w:pPr>
              <w:tabs>
                <w:tab w:val="left" w:pos="612"/>
              </w:tabs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  家  签  字    ：</w:t>
            </w:r>
          </w:p>
          <w:p>
            <w:pPr>
              <w:tabs>
                <w:tab w:val="left" w:pos="612"/>
              </w:tabs>
              <w:spacing w:line="400" w:lineRule="exact"/>
              <w:ind w:firstLine="480" w:firstLineChars="200"/>
              <w:rPr>
                <w:rFonts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tabs>
                <w:tab w:val="left" w:pos="612"/>
              </w:tabs>
              <w:spacing w:line="400" w:lineRule="exact"/>
              <w:ind w:firstLine="48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                 日期：2021年5月10日</w:t>
            </w:r>
          </w:p>
        </w:tc>
      </w:tr>
    </w:tbl>
    <w:p>
      <w:pPr>
        <w:widowControl/>
        <w:jc w:val="left"/>
        <w:rPr>
          <w:rFonts w:ascii="Helvetica" w:hAnsi="Helvetica" w:cs="Helvetica"/>
          <w:color w:val="000000"/>
          <w:szCs w:val="21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43AF47"/>
    <w:multiLevelType w:val="singleLevel"/>
    <w:tmpl w:val="0243AF4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951D10"/>
    <w:rsid w:val="00000595"/>
    <w:rsid w:val="00024E1B"/>
    <w:rsid w:val="0004614D"/>
    <w:rsid w:val="00055E44"/>
    <w:rsid w:val="00067A49"/>
    <w:rsid w:val="0008390C"/>
    <w:rsid w:val="0009209B"/>
    <w:rsid w:val="00097852"/>
    <w:rsid w:val="000B2CA4"/>
    <w:rsid w:val="000B4F7B"/>
    <w:rsid w:val="000E64C7"/>
    <w:rsid w:val="000F07FD"/>
    <w:rsid w:val="000F3D66"/>
    <w:rsid w:val="000F7A31"/>
    <w:rsid w:val="001070F4"/>
    <w:rsid w:val="00110445"/>
    <w:rsid w:val="00113CD0"/>
    <w:rsid w:val="0012097A"/>
    <w:rsid w:val="00137084"/>
    <w:rsid w:val="001507B5"/>
    <w:rsid w:val="00154885"/>
    <w:rsid w:val="00174D9F"/>
    <w:rsid w:val="00187231"/>
    <w:rsid w:val="001B22FC"/>
    <w:rsid w:val="001D61B6"/>
    <w:rsid w:val="001D6287"/>
    <w:rsid w:val="001F399B"/>
    <w:rsid w:val="001F5028"/>
    <w:rsid w:val="00201986"/>
    <w:rsid w:val="0020689A"/>
    <w:rsid w:val="00210885"/>
    <w:rsid w:val="00212975"/>
    <w:rsid w:val="00213D53"/>
    <w:rsid w:val="00214C3A"/>
    <w:rsid w:val="00223F0B"/>
    <w:rsid w:val="00244BC3"/>
    <w:rsid w:val="00253CAC"/>
    <w:rsid w:val="00294029"/>
    <w:rsid w:val="002B23C4"/>
    <w:rsid w:val="002B5AEF"/>
    <w:rsid w:val="002C294A"/>
    <w:rsid w:val="002C3CA1"/>
    <w:rsid w:val="002C7D13"/>
    <w:rsid w:val="002F1FA1"/>
    <w:rsid w:val="002F28A2"/>
    <w:rsid w:val="00300BCC"/>
    <w:rsid w:val="0030202B"/>
    <w:rsid w:val="00310006"/>
    <w:rsid w:val="003225C3"/>
    <w:rsid w:val="00322DEA"/>
    <w:rsid w:val="00331A3D"/>
    <w:rsid w:val="00332B92"/>
    <w:rsid w:val="003342C7"/>
    <w:rsid w:val="00360389"/>
    <w:rsid w:val="003968F8"/>
    <w:rsid w:val="003A0060"/>
    <w:rsid w:val="003A162E"/>
    <w:rsid w:val="003B6CB9"/>
    <w:rsid w:val="003B7CB2"/>
    <w:rsid w:val="003D05B4"/>
    <w:rsid w:val="003E346F"/>
    <w:rsid w:val="003F3633"/>
    <w:rsid w:val="004220CC"/>
    <w:rsid w:val="00442BD9"/>
    <w:rsid w:val="00445B3A"/>
    <w:rsid w:val="00455FA6"/>
    <w:rsid w:val="00464B2D"/>
    <w:rsid w:val="004752BE"/>
    <w:rsid w:val="0049668B"/>
    <w:rsid w:val="004A6986"/>
    <w:rsid w:val="004A7A8B"/>
    <w:rsid w:val="004A7F99"/>
    <w:rsid w:val="004B4E32"/>
    <w:rsid w:val="004B6524"/>
    <w:rsid w:val="004E0762"/>
    <w:rsid w:val="004E2488"/>
    <w:rsid w:val="004E58A2"/>
    <w:rsid w:val="00510587"/>
    <w:rsid w:val="00530515"/>
    <w:rsid w:val="00580C50"/>
    <w:rsid w:val="00587DB4"/>
    <w:rsid w:val="005926FF"/>
    <w:rsid w:val="005A58F0"/>
    <w:rsid w:val="005C4D86"/>
    <w:rsid w:val="005D338E"/>
    <w:rsid w:val="005D795E"/>
    <w:rsid w:val="005E0D86"/>
    <w:rsid w:val="005E346E"/>
    <w:rsid w:val="00601F66"/>
    <w:rsid w:val="00610D3B"/>
    <w:rsid w:val="006147D6"/>
    <w:rsid w:val="00614E95"/>
    <w:rsid w:val="006265CF"/>
    <w:rsid w:val="006269F9"/>
    <w:rsid w:val="00632B4F"/>
    <w:rsid w:val="006360C2"/>
    <w:rsid w:val="006419A9"/>
    <w:rsid w:val="0065372E"/>
    <w:rsid w:val="006559D3"/>
    <w:rsid w:val="0069330A"/>
    <w:rsid w:val="006C3C8B"/>
    <w:rsid w:val="006C476D"/>
    <w:rsid w:val="006C4E81"/>
    <w:rsid w:val="006C57CD"/>
    <w:rsid w:val="006F0045"/>
    <w:rsid w:val="006F046C"/>
    <w:rsid w:val="00702B93"/>
    <w:rsid w:val="0071227F"/>
    <w:rsid w:val="007141DD"/>
    <w:rsid w:val="00720ECF"/>
    <w:rsid w:val="00727208"/>
    <w:rsid w:val="00730A2B"/>
    <w:rsid w:val="00733B41"/>
    <w:rsid w:val="00734ED6"/>
    <w:rsid w:val="0073516F"/>
    <w:rsid w:val="00743732"/>
    <w:rsid w:val="0076452D"/>
    <w:rsid w:val="00771286"/>
    <w:rsid w:val="007912B6"/>
    <w:rsid w:val="007C2497"/>
    <w:rsid w:val="007D6F12"/>
    <w:rsid w:val="007E6702"/>
    <w:rsid w:val="00801FE5"/>
    <w:rsid w:val="00806822"/>
    <w:rsid w:val="00814412"/>
    <w:rsid w:val="00814DC0"/>
    <w:rsid w:val="00815F8F"/>
    <w:rsid w:val="00831323"/>
    <w:rsid w:val="008772DA"/>
    <w:rsid w:val="00890716"/>
    <w:rsid w:val="008911DC"/>
    <w:rsid w:val="008E41E8"/>
    <w:rsid w:val="00902973"/>
    <w:rsid w:val="0091256F"/>
    <w:rsid w:val="00914C44"/>
    <w:rsid w:val="00924D23"/>
    <w:rsid w:val="009527DE"/>
    <w:rsid w:val="0095463C"/>
    <w:rsid w:val="009710D3"/>
    <w:rsid w:val="00974760"/>
    <w:rsid w:val="009E3A23"/>
    <w:rsid w:val="009E7149"/>
    <w:rsid w:val="00A14BBA"/>
    <w:rsid w:val="00A50BC9"/>
    <w:rsid w:val="00A52F1D"/>
    <w:rsid w:val="00A54160"/>
    <w:rsid w:val="00A551E2"/>
    <w:rsid w:val="00A605A5"/>
    <w:rsid w:val="00A730AC"/>
    <w:rsid w:val="00A810EA"/>
    <w:rsid w:val="00AA140A"/>
    <w:rsid w:val="00AA6AFD"/>
    <w:rsid w:val="00AC0901"/>
    <w:rsid w:val="00AD0DD9"/>
    <w:rsid w:val="00AF39FC"/>
    <w:rsid w:val="00AF7A9A"/>
    <w:rsid w:val="00B05651"/>
    <w:rsid w:val="00B11EB5"/>
    <w:rsid w:val="00B125FF"/>
    <w:rsid w:val="00B13922"/>
    <w:rsid w:val="00B238F1"/>
    <w:rsid w:val="00B24915"/>
    <w:rsid w:val="00B50FD5"/>
    <w:rsid w:val="00B512C3"/>
    <w:rsid w:val="00B51A13"/>
    <w:rsid w:val="00B800C5"/>
    <w:rsid w:val="00B80408"/>
    <w:rsid w:val="00BA7B52"/>
    <w:rsid w:val="00BB2A91"/>
    <w:rsid w:val="00BB4D7A"/>
    <w:rsid w:val="00BD3FA0"/>
    <w:rsid w:val="00BE5560"/>
    <w:rsid w:val="00C06E0B"/>
    <w:rsid w:val="00C128C3"/>
    <w:rsid w:val="00C14A0E"/>
    <w:rsid w:val="00C454C0"/>
    <w:rsid w:val="00C45AB4"/>
    <w:rsid w:val="00C76149"/>
    <w:rsid w:val="00C81A25"/>
    <w:rsid w:val="00C8385A"/>
    <w:rsid w:val="00C83C3C"/>
    <w:rsid w:val="00C84140"/>
    <w:rsid w:val="00C87B0F"/>
    <w:rsid w:val="00C94A6C"/>
    <w:rsid w:val="00CC6C65"/>
    <w:rsid w:val="00CE2264"/>
    <w:rsid w:val="00D00CE0"/>
    <w:rsid w:val="00D02910"/>
    <w:rsid w:val="00D108CA"/>
    <w:rsid w:val="00D14E9E"/>
    <w:rsid w:val="00D1641F"/>
    <w:rsid w:val="00D2264E"/>
    <w:rsid w:val="00D41D04"/>
    <w:rsid w:val="00D53C71"/>
    <w:rsid w:val="00D555FB"/>
    <w:rsid w:val="00D60F9E"/>
    <w:rsid w:val="00D61FFA"/>
    <w:rsid w:val="00D65854"/>
    <w:rsid w:val="00D65884"/>
    <w:rsid w:val="00D70C84"/>
    <w:rsid w:val="00D852CF"/>
    <w:rsid w:val="00D8712A"/>
    <w:rsid w:val="00D95F28"/>
    <w:rsid w:val="00DD350C"/>
    <w:rsid w:val="00DD5A7A"/>
    <w:rsid w:val="00DE3366"/>
    <w:rsid w:val="00DE7D1C"/>
    <w:rsid w:val="00E015E1"/>
    <w:rsid w:val="00E036D0"/>
    <w:rsid w:val="00E05F55"/>
    <w:rsid w:val="00E14797"/>
    <w:rsid w:val="00E21663"/>
    <w:rsid w:val="00E244FD"/>
    <w:rsid w:val="00E3328E"/>
    <w:rsid w:val="00E4794A"/>
    <w:rsid w:val="00E55843"/>
    <w:rsid w:val="00E61B40"/>
    <w:rsid w:val="00E6453B"/>
    <w:rsid w:val="00E7092B"/>
    <w:rsid w:val="00E71107"/>
    <w:rsid w:val="00E8185F"/>
    <w:rsid w:val="00E825A5"/>
    <w:rsid w:val="00E906F6"/>
    <w:rsid w:val="00EA66FA"/>
    <w:rsid w:val="00EB2DF6"/>
    <w:rsid w:val="00EB2F2B"/>
    <w:rsid w:val="00EC3407"/>
    <w:rsid w:val="00EF5621"/>
    <w:rsid w:val="00F1648B"/>
    <w:rsid w:val="00F40C51"/>
    <w:rsid w:val="00F44260"/>
    <w:rsid w:val="00F67DE4"/>
    <w:rsid w:val="00F70EAC"/>
    <w:rsid w:val="00FA0716"/>
    <w:rsid w:val="00FA3B52"/>
    <w:rsid w:val="00FD16D3"/>
    <w:rsid w:val="04DE35C6"/>
    <w:rsid w:val="08FC6069"/>
    <w:rsid w:val="0B702D1F"/>
    <w:rsid w:val="0C163517"/>
    <w:rsid w:val="0E45551B"/>
    <w:rsid w:val="130F5F1E"/>
    <w:rsid w:val="143020BA"/>
    <w:rsid w:val="14876C62"/>
    <w:rsid w:val="154238FB"/>
    <w:rsid w:val="15DA59B0"/>
    <w:rsid w:val="1A4C7DCF"/>
    <w:rsid w:val="1DEF3F77"/>
    <w:rsid w:val="22102EF2"/>
    <w:rsid w:val="23DB2999"/>
    <w:rsid w:val="246B48E3"/>
    <w:rsid w:val="2590078C"/>
    <w:rsid w:val="2A8B4B8A"/>
    <w:rsid w:val="2DF16EFB"/>
    <w:rsid w:val="312656EE"/>
    <w:rsid w:val="3642579A"/>
    <w:rsid w:val="388D5E96"/>
    <w:rsid w:val="41CC49EF"/>
    <w:rsid w:val="456565B1"/>
    <w:rsid w:val="45D95C17"/>
    <w:rsid w:val="4B197A34"/>
    <w:rsid w:val="4F9A5035"/>
    <w:rsid w:val="4F9D71A6"/>
    <w:rsid w:val="546448A2"/>
    <w:rsid w:val="55951D10"/>
    <w:rsid w:val="5A075BC9"/>
    <w:rsid w:val="5D6B3667"/>
    <w:rsid w:val="650A6286"/>
    <w:rsid w:val="660A6886"/>
    <w:rsid w:val="69A77062"/>
    <w:rsid w:val="69EB258A"/>
    <w:rsid w:val="6DBD3602"/>
    <w:rsid w:val="6F820B31"/>
    <w:rsid w:val="713A57AF"/>
    <w:rsid w:val="72D8274D"/>
    <w:rsid w:val="731739EA"/>
    <w:rsid w:val="77543FED"/>
    <w:rsid w:val="790A62EA"/>
    <w:rsid w:val="7F8061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FollowedHyperlink"/>
    <w:basedOn w:val="6"/>
    <w:qFormat/>
    <w:uiPriority w:val="0"/>
    <w:rPr>
      <w:color w:val="0268CD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268CD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6">
    <w:name w:val="btn-task-gray"/>
    <w:basedOn w:val="6"/>
    <w:qFormat/>
    <w:uiPriority w:val="0"/>
  </w:style>
  <w:style w:type="character" w:customStyle="1" w:styleId="17">
    <w:name w:val="btn-task-gray1"/>
    <w:basedOn w:val="6"/>
    <w:qFormat/>
    <w:uiPriority w:val="0"/>
    <w:rPr>
      <w:color w:val="FFFFFF"/>
      <w:u w:val="none"/>
      <w:shd w:val="clear" w:color="auto" w:fill="CCCCCC"/>
    </w:rPr>
  </w:style>
  <w:style w:type="character" w:customStyle="1" w:styleId="18">
    <w:name w:val="hover38"/>
    <w:basedOn w:val="6"/>
    <w:qFormat/>
    <w:uiPriority w:val="0"/>
    <w:rPr>
      <w:color w:val="3EAF0E"/>
    </w:rPr>
  </w:style>
  <w:style w:type="character" w:customStyle="1" w:styleId="19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EDAC15-4E76-4814-80E4-CD072B1A8BE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250</Words>
  <Characters>1425</Characters>
  <Lines>11</Lines>
  <Paragraphs>3</Paragraphs>
  <TotalTime>12</TotalTime>
  <ScaleCrop>false</ScaleCrop>
  <LinksUpToDate>false</LinksUpToDate>
  <CharactersWithSpaces>1672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2017-11-16T08:02:00Z</dcterms:created>
  <dc:creator>Administrator</dc:creator>
  <cp:lastModifiedBy>goodluck</cp:lastModifiedBy>
  <cp:lastPrinted>2021-03-08T03:41:00Z</cp:lastPrinted>
  <dcterms:modified xsi:type="dcterms:W3CDTF">2021-05-19T07:06:10Z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AE0D1ABAAEFF48E99B336CCAA6424075</vt:lpwstr>
  </property>
</Properties>
</file>